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5670"/>
      </w:tblGrid>
      <w:tr w:rsidR="00EE4D99" w:rsidTr="00B76A2A">
        <w:tc>
          <w:tcPr>
            <w:tcW w:w="4821" w:type="dxa"/>
          </w:tcPr>
          <w:p w:rsidR="00EE4D99" w:rsidRPr="00AE6205" w:rsidRDefault="00EE4D99" w:rsidP="005B2AD4">
            <w:pPr>
              <w:jc w:val="center"/>
              <w:rPr>
                <w:sz w:val="26"/>
                <w:szCs w:val="26"/>
              </w:rPr>
            </w:pPr>
            <w:r w:rsidRPr="00AE6205">
              <w:rPr>
                <w:sz w:val="26"/>
                <w:szCs w:val="26"/>
              </w:rPr>
              <w:t>ỦY BAN MTTQ VIỆT NAM</w:t>
            </w:r>
          </w:p>
          <w:p w:rsidR="00EE4D99" w:rsidRPr="00AE6205" w:rsidRDefault="00EE4D99" w:rsidP="005B2AD4">
            <w:pPr>
              <w:jc w:val="center"/>
              <w:rPr>
                <w:sz w:val="26"/>
                <w:szCs w:val="26"/>
              </w:rPr>
            </w:pPr>
            <w:r w:rsidRPr="00AE6205">
              <w:rPr>
                <w:sz w:val="26"/>
                <w:szCs w:val="26"/>
              </w:rPr>
              <w:t>TỈNH THỪA THIÊN HUẾ</w:t>
            </w:r>
          </w:p>
          <w:p w:rsidR="00EE4D99" w:rsidRPr="00AE6205" w:rsidRDefault="00EE4D99" w:rsidP="005B2AD4">
            <w:pPr>
              <w:jc w:val="center"/>
              <w:rPr>
                <w:b/>
              </w:rPr>
            </w:pPr>
            <w:r w:rsidRPr="00AE6205">
              <w:rPr>
                <w:b/>
              </w:rPr>
              <w:t>BAN THƯỜNG TRỰC</w:t>
            </w:r>
          </w:p>
          <w:p w:rsidR="00EE4D99" w:rsidRDefault="00EE4D99" w:rsidP="005B2AD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65F151AD" wp14:editId="75D73F4C">
                      <wp:simplePos x="0" y="0"/>
                      <wp:positionH relativeFrom="column">
                        <wp:posOffset>607255</wp:posOffset>
                      </wp:positionH>
                      <wp:positionV relativeFrom="paragraph">
                        <wp:posOffset>25107</wp:posOffset>
                      </wp:positionV>
                      <wp:extent cx="1695108" cy="0"/>
                      <wp:effectExtent l="0" t="0" r="19685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510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7.8pt;margin-top:2pt;width:133.4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VlHgIAADs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"/>
                  </w:pict>
                </mc:Fallback>
              </mc:AlternateContent>
            </w:r>
          </w:p>
          <w:p w:rsidR="00EE4D99" w:rsidRDefault="00EE4D99" w:rsidP="005B2AD4">
            <w:pPr>
              <w:jc w:val="center"/>
            </w:pPr>
            <w:r>
              <w:t>Số:</w:t>
            </w:r>
            <w:r w:rsidR="00CD3182">
              <w:t xml:space="preserve"> 809</w:t>
            </w:r>
            <w:r>
              <w:t xml:space="preserve"> /MTTQ-BTT</w:t>
            </w:r>
          </w:p>
          <w:p w:rsidR="00B76A2A" w:rsidRDefault="00EE4D99" w:rsidP="00B76A2A">
            <w:pPr>
              <w:jc w:val="center"/>
              <w:rPr>
                <w:i/>
                <w:sz w:val="24"/>
                <w:szCs w:val="24"/>
              </w:rPr>
            </w:pPr>
            <w:r w:rsidRPr="00870C75">
              <w:rPr>
                <w:i/>
                <w:sz w:val="24"/>
                <w:szCs w:val="24"/>
              </w:rPr>
              <w:t xml:space="preserve">V/v </w:t>
            </w:r>
            <w:r>
              <w:rPr>
                <w:i/>
                <w:sz w:val="24"/>
                <w:szCs w:val="24"/>
              </w:rPr>
              <w:t xml:space="preserve">tham gia cuộc thi </w:t>
            </w:r>
            <w:r w:rsidR="00B76A2A">
              <w:rPr>
                <w:i/>
                <w:sz w:val="24"/>
                <w:szCs w:val="24"/>
              </w:rPr>
              <w:t xml:space="preserve">trên Internet </w:t>
            </w:r>
            <w:r>
              <w:rPr>
                <w:i/>
                <w:sz w:val="24"/>
                <w:szCs w:val="24"/>
              </w:rPr>
              <w:t xml:space="preserve">tìm hiểu Nghị quyết ĐH Đảng bộ tỉnh lần thứ XVI và </w:t>
            </w:r>
          </w:p>
          <w:p w:rsidR="00EE4D99" w:rsidRPr="00B40961" w:rsidRDefault="00EE4D99" w:rsidP="00B76A2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Nghị quyết ĐH Đảng toàn quốc lần thứ XI</w:t>
            </w:r>
            <w:r w:rsidR="00482343">
              <w:rPr>
                <w:i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I</w:t>
            </w:r>
          </w:p>
        </w:tc>
        <w:tc>
          <w:tcPr>
            <w:tcW w:w="5670" w:type="dxa"/>
          </w:tcPr>
          <w:p w:rsidR="00EE4D99" w:rsidRPr="00AE6205" w:rsidRDefault="00EE4D99" w:rsidP="005B2AD4">
            <w:pPr>
              <w:jc w:val="center"/>
              <w:rPr>
                <w:b/>
                <w:sz w:val="26"/>
                <w:szCs w:val="26"/>
              </w:rPr>
            </w:pPr>
            <w:r w:rsidRPr="00AE6205">
              <w:rPr>
                <w:b/>
                <w:sz w:val="26"/>
                <w:szCs w:val="26"/>
              </w:rPr>
              <w:t>CỘNG HÒA XÃ HỘI CHỦ NGHĨA VIỆT NAM</w:t>
            </w:r>
          </w:p>
          <w:p w:rsidR="00EE4D99" w:rsidRPr="00AE6205" w:rsidRDefault="00EE4D99" w:rsidP="005B2AD4">
            <w:pPr>
              <w:jc w:val="center"/>
              <w:rPr>
                <w:b/>
              </w:rPr>
            </w:pPr>
            <w:r w:rsidRPr="00AE6205">
              <w:rPr>
                <w:b/>
              </w:rPr>
              <w:t>Độc lập - Tự do - Hạnh phúc</w:t>
            </w:r>
          </w:p>
          <w:p w:rsidR="00EE4D99" w:rsidRDefault="00EE4D99" w:rsidP="00247958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31A5180A" wp14:editId="25980C87">
                      <wp:simplePos x="0" y="0"/>
                      <wp:positionH relativeFrom="column">
                        <wp:posOffset>654880</wp:posOffset>
                      </wp:positionH>
                      <wp:positionV relativeFrom="paragraph">
                        <wp:posOffset>18024</wp:posOffset>
                      </wp:positionV>
                      <wp:extent cx="2152308" cy="0"/>
                      <wp:effectExtent l="0" t="0" r="19685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230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51.55pt;margin-top:1.4pt;width:169.4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EbHgIAADs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"/>
                  </w:pict>
                </mc:Fallback>
              </mc:AlternateContent>
            </w:r>
          </w:p>
          <w:p w:rsidR="00DA0EAA" w:rsidRPr="00247958" w:rsidRDefault="00DA0EAA" w:rsidP="00247958">
            <w:pPr>
              <w:rPr>
                <w:b/>
              </w:rPr>
            </w:pPr>
          </w:p>
          <w:p w:rsidR="00EE4D99" w:rsidRPr="00AE6205" w:rsidRDefault="00EE4D99" w:rsidP="00EE4D99">
            <w:pPr>
              <w:jc w:val="right"/>
              <w:rPr>
                <w:i/>
              </w:rPr>
            </w:pPr>
            <w:r w:rsidRPr="00AE6205">
              <w:rPr>
                <w:i/>
              </w:rPr>
              <w:t>Thừa Thiên Huế</w:t>
            </w:r>
            <w:r>
              <w:rPr>
                <w:i/>
              </w:rPr>
              <w:t>, ngày</w:t>
            </w:r>
            <w:r w:rsidR="00CD3182">
              <w:rPr>
                <w:i/>
              </w:rPr>
              <w:t xml:space="preserve"> 30 </w:t>
            </w:r>
            <w:r>
              <w:rPr>
                <w:i/>
              </w:rPr>
              <w:t xml:space="preserve"> </w:t>
            </w:r>
            <w:r w:rsidRPr="00AE6205">
              <w:rPr>
                <w:i/>
              </w:rPr>
              <w:t>tháng</w:t>
            </w:r>
            <w:r>
              <w:rPr>
                <w:i/>
              </w:rPr>
              <w:t xml:space="preserve"> 8 năm 2021</w:t>
            </w:r>
          </w:p>
        </w:tc>
      </w:tr>
    </w:tbl>
    <w:p w:rsidR="009A30ED" w:rsidRDefault="00EE4D99" w:rsidP="001050B5">
      <w:pPr>
        <w:tabs>
          <w:tab w:val="left" w:pos="1052"/>
        </w:tabs>
        <w:spacing w:after="0" w:line="360" w:lineRule="auto"/>
      </w:pPr>
      <w:r>
        <w:tab/>
      </w:r>
    </w:p>
    <w:p w:rsidR="00EE4D99" w:rsidRPr="004E5FEA" w:rsidRDefault="00EE4D99" w:rsidP="004E5FEA">
      <w:pPr>
        <w:ind w:left="2880" w:hanging="1440"/>
        <w:rPr>
          <w:b/>
        </w:rPr>
      </w:pPr>
      <w:r>
        <w:t>Kính gửi:</w:t>
      </w:r>
      <w:r>
        <w:tab/>
      </w:r>
      <w:r w:rsidRPr="004E5FEA">
        <w:rPr>
          <w:b/>
        </w:rPr>
        <w:t>Ban Thường trực Ủy ban MTTQ Việt Nam các huyện, thị xã và thành phố Huế</w:t>
      </w:r>
    </w:p>
    <w:p w:rsidR="00EE4D99" w:rsidRDefault="00EE4D99" w:rsidP="001050B5">
      <w:pPr>
        <w:spacing w:after="0"/>
      </w:pPr>
      <w:r>
        <w:tab/>
      </w:r>
    </w:p>
    <w:p w:rsidR="00793C80" w:rsidRDefault="00EE4D99" w:rsidP="003E14D5">
      <w:pPr>
        <w:spacing w:after="0" w:line="360" w:lineRule="auto"/>
        <w:ind w:firstLine="720"/>
        <w:jc w:val="both"/>
      </w:pPr>
      <w:r>
        <w:t xml:space="preserve">Thực hiện Kế hoạch số 18-KH/BTGTU ngày 16/8/2021 của Ban Tuyên giáo Tỉnh ủy </w:t>
      </w:r>
      <w:r w:rsidRPr="004E5FEA">
        <w:rPr>
          <w:i/>
        </w:rPr>
        <w:t>về tổ chức Cuộc thi trắc nghiệm trên Internet “Tìm hiểu Nghị quyết Đạ</w:t>
      </w:r>
      <w:r w:rsidR="004E5FEA">
        <w:rPr>
          <w:i/>
        </w:rPr>
        <w:t xml:space="preserve">i </w:t>
      </w:r>
      <w:r w:rsidRPr="004E5FEA">
        <w:rPr>
          <w:i/>
        </w:rPr>
        <w:t>hội Đảng bộ tỉnh Thừa Thiên Huế lần thứ XVI và Nghị quyết Đại hội Đảng toàn quốc lần thứ XIII”</w:t>
      </w:r>
      <w:r w:rsidR="00793C80">
        <w:t xml:space="preserve"> (viết tắt là Cuộc thi) và Quyết định số 22-QĐ/BTCCT ngày 23/8/2021 của Ban Tuyên giáo Tỉnh ủy – Ban Tổ chức cuộc thi trắc nghiệm trên Internet </w:t>
      </w:r>
      <w:r w:rsidR="00793C80" w:rsidRPr="00AF3D3C">
        <w:rPr>
          <w:i/>
        </w:rPr>
        <w:t xml:space="preserve">về </w:t>
      </w:r>
      <w:r w:rsidR="00AF3D3C">
        <w:rPr>
          <w:i/>
        </w:rPr>
        <w:t>ban hành Thể lệ Cuộc thi</w:t>
      </w:r>
      <w:r w:rsidR="00793C80">
        <w:t>.</w:t>
      </w:r>
    </w:p>
    <w:p w:rsidR="00EE4D99" w:rsidRPr="00BF0EBF" w:rsidRDefault="00EE4D99" w:rsidP="003E14D5">
      <w:pPr>
        <w:spacing w:after="0" w:line="360" w:lineRule="auto"/>
        <w:ind w:firstLine="720"/>
        <w:jc w:val="both"/>
        <w:rPr>
          <w:i/>
        </w:rPr>
      </w:pPr>
      <w:r>
        <w:t>Ban Thường trực Ủy ban MTTQ Việt Nam tỉnh đề nghị</w:t>
      </w:r>
      <w:r w:rsidRPr="001C0549">
        <w:t xml:space="preserve"> </w:t>
      </w:r>
      <w:r>
        <w:t xml:space="preserve">Ban Thường trực </w:t>
      </w:r>
      <w:r w:rsidRPr="001360EB">
        <w:rPr>
          <w:spacing w:val="2"/>
        </w:rPr>
        <w:t xml:space="preserve">Ủy ban MTTQ Việt Nam các huyện, thị xã và thành phố Huế tuyên truyền, vận động cán bộ, </w:t>
      </w:r>
      <w:r w:rsidR="009D06D0" w:rsidRPr="001360EB">
        <w:rPr>
          <w:spacing w:val="2"/>
        </w:rPr>
        <w:t>đảng viên</w:t>
      </w:r>
      <w:r w:rsidRPr="001360EB">
        <w:rPr>
          <w:spacing w:val="2"/>
        </w:rPr>
        <w:t xml:space="preserve"> và các tầng lớp nhân dân </w:t>
      </w:r>
      <w:r w:rsidR="00B76A2A">
        <w:rPr>
          <w:spacing w:val="2"/>
        </w:rPr>
        <w:t xml:space="preserve">tích cực tham gia </w:t>
      </w:r>
      <w:r w:rsidR="00A23A0D">
        <w:rPr>
          <w:spacing w:val="2"/>
        </w:rPr>
        <w:t>C</w:t>
      </w:r>
      <w:r w:rsidR="002411D6">
        <w:rPr>
          <w:spacing w:val="2"/>
        </w:rPr>
        <w:t>uộ</w:t>
      </w:r>
      <w:r w:rsidR="008E3524">
        <w:rPr>
          <w:spacing w:val="2"/>
        </w:rPr>
        <w:t>c thi</w:t>
      </w:r>
      <w:r w:rsidR="00BF0EBF">
        <w:rPr>
          <w:spacing w:val="2"/>
        </w:rPr>
        <w:t xml:space="preserve"> </w:t>
      </w:r>
      <w:r w:rsidR="00BF0EBF" w:rsidRPr="00BF0EBF">
        <w:rPr>
          <w:i/>
        </w:rPr>
        <w:t xml:space="preserve">(Công văn và </w:t>
      </w:r>
      <w:r w:rsidR="00BF0EBF" w:rsidRPr="00BF0EBF">
        <w:rPr>
          <w:i/>
        </w:rPr>
        <w:t>Thể lệ của Cuộc thi được đăng tải trên Trang Thông tin điện tử Ủy ban MTTQ Việt Nam tỉnh Thừa Thiên Huế, tại địa chỉ: www.mattran.thuathienhue.gov.vn,  mục Công văn - Giấy mời</w:t>
      </w:r>
      <w:r w:rsidR="00BF0EBF" w:rsidRPr="00BF0EBF">
        <w:rPr>
          <w:i/>
        </w:rPr>
        <w:t>).</w:t>
      </w:r>
    </w:p>
    <w:p w:rsidR="004C5D4B" w:rsidRPr="0014716B" w:rsidRDefault="004C5D4B" w:rsidP="003E1FF1">
      <w:pPr>
        <w:spacing w:after="0"/>
        <w:ind w:firstLine="72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EE4D99" w:rsidTr="005B2AD4">
        <w:tc>
          <w:tcPr>
            <w:tcW w:w="4621" w:type="dxa"/>
          </w:tcPr>
          <w:p w:rsidR="004B02E4" w:rsidRDefault="004B02E4" w:rsidP="005B2AD4">
            <w:pPr>
              <w:rPr>
                <w:b/>
                <w:i/>
                <w:sz w:val="24"/>
              </w:rPr>
            </w:pPr>
          </w:p>
          <w:p w:rsidR="00EE4D99" w:rsidRDefault="00EE4D99" w:rsidP="005B2AD4">
            <w:pPr>
              <w:rPr>
                <w:b/>
                <w:i/>
                <w:sz w:val="24"/>
              </w:rPr>
            </w:pPr>
            <w:r w:rsidRPr="004E5FEA">
              <w:rPr>
                <w:b/>
                <w:i/>
                <w:sz w:val="24"/>
              </w:rPr>
              <w:t>Nơi nhận:</w:t>
            </w:r>
          </w:p>
          <w:p w:rsidR="00E95CFC" w:rsidRPr="00E95CFC" w:rsidRDefault="00E95CFC" w:rsidP="005B2AD4">
            <w:pPr>
              <w:rPr>
                <w:sz w:val="22"/>
              </w:rPr>
            </w:pPr>
            <w:r w:rsidRPr="00E95CFC">
              <w:rPr>
                <w:sz w:val="22"/>
              </w:rPr>
              <w:t>- Ban Tuyên giáo Tỉnh ủy;</w:t>
            </w:r>
          </w:p>
          <w:p w:rsidR="00EE4D99" w:rsidRPr="005D66E3" w:rsidRDefault="00EE4D99" w:rsidP="005B2AD4">
            <w:pPr>
              <w:rPr>
                <w:sz w:val="22"/>
              </w:rPr>
            </w:pPr>
            <w:r w:rsidRPr="005D66E3">
              <w:rPr>
                <w:sz w:val="22"/>
              </w:rPr>
              <w:t>- Như trên;</w:t>
            </w:r>
          </w:p>
          <w:p w:rsidR="00EE4D99" w:rsidRPr="005D66E3" w:rsidRDefault="00EE4D99" w:rsidP="005B2AD4">
            <w:pPr>
              <w:rPr>
                <w:sz w:val="22"/>
              </w:rPr>
            </w:pPr>
            <w:r w:rsidRPr="005D66E3">
              <w:rPr>
                <w:sz w:val="22"/>
              </w:rPr>
              <w:t>- CT, các PCT Ủy ban MTTQ Việt Nam tỉnh;</w:t>
            </w:r>
          </w:p>
          <w:p w:rsidR="00EE4D99" w:rsidRDefault="00EE4D99" w:rsidP="005B2AD4">
            <w:r w:rsidRPr="005D66E3">
              <w:rPr>
                <w:sz w:val="22"/>
              </w:rPr>
              <w:t>- Lưu VT, Ban DCPL.</w:t>
            </w:r>
          </w:p>
        </w:tc>
        <w:tc>
          <w:tcPr>
            <w:tcW w:w="4622" w:type="dxa"/>
          </w:tcPr>
          <w:p w:rsidR="00EE4D99" w:rsidRDefault="00EE4D99" w:rsidP="005B2AD4">
            <w:pPr>
              <w:jc w:val="center"/>
            </w:pPr>
            <w:r>
              <w:t>TM. BAN THƯỜNG TRỰC</w:t>
            </w:r>
          </w:p>
          <w:p w:rsidR="00EE4D99" w:rsidRDefault="00EE4D99" w:rsidP="005B2AD4">
            <w:pPr>
              <w:jc w:val="center"/>
              <w:rPr>
                <w:b/>
              </w:rPr>
            </w:pPr>
            <w:r w:rsidRPr="00D977A5">
              <w:rPr>
                <w:b/>
              </w:rPr>
              <w:t xml:space="preserve">PHÓ CHỦ TỊCH </w:t>
            </w:r>
          </w:p>
          <w:p w:rsidR="00EE4D99" w:rsidRDefault="00EE4D99" w:rsidP="005B2AD4">
            <w:pPr>
              <w:jc w:val="center"/>
              <w:rPr>
                <w:b/>
              </w:rPr>
            </w:pPr>
          </w:p>
          <w:p w:rsidR="0081235A" w:rsidRDefault="0081235A" w:rsidP="005B2AD4">
            <w:pPr>
              <w:jc w:val="center"/>
              <w:rPr>
                <w:b/>
              </w:rPr>
            </w:pPr>
          </w:p>
          <w:p w:rsidR="004E5FEA" w:rsidRDefault="00CD3182" w:rsidP="00CD3182">
            <w:pPr>
              <w:jc w:val="center"/>
              <w:rPr>
                <w:b/>
              </w:rPr>
            </w:pPr>
            <w:r>
              <w:rPr>
                <w:b/>
              </w:rPr>
              <w:t>Đã ký</w:t>
            </w:r>
            <w:bookmarkStart w:id="0" w:name="_GoBack"/>
            <w:bookmarkEnd w:id="0"/>
          </w:p>
          <w:p w:rsidR="003E1FF1" w:rsidRDefault="003E1FF1" w:rsidP="00A30254">
            <w:pPr>
              <w:rPr>
                <w:b/>
              </w:rPr>
            </w:pPr>
          </w:p>
          <w:p w:rsidR="004E5FEA" w:rsidRDefault="004E5FEA" w:rsidP="004E5FEA">
            <w:pPr>
              <w:rPr>
                <w:b/>
              </w:rPr>
            </w:pPr>
          </w:p>
          <w:p w:rsidR="00EE4D99" w:rsidRDefault="00EE4D99" w:rsidP="005B2AD4">
            <w:pPr>
              <w:jc w:val="center"/>
              <w:rPr>
                <w:b/>
              </w:rPr>
            </w:pPr>
          </w:p>
          <w:p w:rsidR="00EE4D99" w:rsidRDefault="00EE4D99" w:rsidP="005B2AD4">
            <w:pPr>
              <w:jc w:val="center"/>
            </w:pPr>
            <w:r>
              <w:rPr>
                <w:b/>
              </w:rPr>
              <w:t>Phạm Thị Ái Nhi</w:t>
            </w:r>
          </w:p>
        </w:tc>
      </w:tr>
    </w:tbl>
    <w:p w:rsidR="00EE4D99" w:rsidRDefault="00EE4D99" w:rsidP="002411D6"/>
    <w:sectPr w:rsidR="00EE4D99" w:rsidSect="003E1FF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CD8" w:rsidRDefault="00496CD8" w:rsidP="001050B5">
      <w:pPr>
        <w:spacing w:after="0" w:line="240" w:lineRule="auto"/>
      </w:pPr>
      <w:r>
        <w:separator/>
      </w:r>
    </w:p>
  </w:endnote>
  <w:endnote w:type="continuationSeparator" w:id="0">
    <w:p w:rsidR="00496CD8" w:rsidRDefault="00496CD8" w:rsidP="00105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CD8" w:rsidRDefault="00496CD8" w:rsidP="001050B5">
      <w:pPr>
        <w:spacing w:after="0" w:line="240" w:lineRule="auto"/>
      </w:pPr>
      <w:r>
        <w:separator/>
      </w:r>
    </w:p>
  </w:footnote>
  <w:footnote w:type="continuationSeparator" w:id="0">
    <w:p w:rsidR="00496CD8" w:rsidRDefault="00496CD8" w:rsidP="00105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99"/>
    <w:rsid w:val="000123A2"/>
    <w:rsid w:val="00040B45"/>
    <w:rsid w:val="001050B5"/>
    <w:rsid w:val="001360EB"/>
    <w:rsid w:val="0014716B"/>
    <w:rsid w:val="00212DC2"/>
    <w:rsid w:val="002411D6"/>
    <w:rsid w:val="00247958"/>
    <w:rsid w:val="0035620C"/>
    <w:rsid w:val="003700C1"/>
    <w:rsid w:val="003E14D5"/>
    <w:rsid w:val="003E1FF1"/>
    <w:rsid w:val="00482343"/>
    <w:rsid w:val="00496CD8"/>
    <w:rsid w:val="004B02E4"/>
    <w:rsid w:val="004C5D4B"/>
    <w:rsid w:val="004E5FEA"/>
    <w:rsid w:val="0054508F"/>
    <w:rsid w:val="005F5CDF"/>
    <w:rsid w:val="00603A80"/>
    <w:rsid w:val="00682EA9"/>
    <w:rsid w:val="00793C80"/>
    <w:rsid w:val="0081235A"/>
    <w:rsid w:val="008E3524"/>
    <w:rsid w:val="009A30ED"/>
    <w:rsid w:val="009D06D0"/>
    <w:rsid w:val="009F0311"/>
    <w:rsid w:val="009F3F0E"/>
    <w:rsid w:val="00A23A0D"/>
    <w:rsid w:val="00A30254"/>
    <w:rsid w:val="00A95C74"/>
    <w:rsid w:val="00A9721B"/>
    <w:rsid w:val="00AE32F5"/>
    <w:rsid w:val="00AF3D3C"/>
    <w:rsid w:val="00B2381C"/>
    <w:rsid w:val="00B33633"/>
    <w:rsid w:val="00B76A2A"/>
    <w:rsid w:val="00BE5B82"/>
    <w:rsid w:val="00BF0EBF"/>
    <w:rsid w:val="00CD3182"/>
    <w:rsid w:val="00D154C6"/>
    <w:rsid w:val="00D46E74"/>
    <w:rsid w:val="00DA0EAA"/>
    <w:rsid w:val="00DB006A"/>
    <w:rsid w:val="00E67563"/>
    <w:rsid w:val="00E95CFC"/>
    <w:rsid w:val="00EE4D99"/>
    <w:rsid w:val="00EF74A6"/>
    <w:rsid w:val="00F864ED"/>
    <w:rsid w:val="00FA3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50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0B5"/>
  </w:style>
  <w:style w:type="paragraph" w:styleId="Footer">
    <w:name w:val="footer"/>
    <w:basedOn w:val="Normal"/>
    <w:link w:val="FooterChar"/>
    <w:uiPriority w:val="99"/>
    <w:unhideWhenUsed/>
    <w:rsid w:val="00105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50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0B5"/>
  </w:style>
  <w:style w:type="paragraph" w:styleId="Footer">
    <w:name w:val="footer"/>
    <w:basedOn w:val="Normal"/>
    <w:link w:val="FooterChar"/>
    <w:uiPriority w:val="99"/>
    <w:unhideWhenUsed/>
    <w:rsid w:val="00105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139</cp:revision>
  <cp:lastPrinted>2021-08-30T08:02:00Z</cp:lastPrinted>
  <dcterms:created xsi:type="dcterms:W3CDTF">2021-08-23T02:23:00Z</dcterms:created>
  <dcterms:modified xsi:type="dcterms:W3CDTF">2021-08-30T08:28:00Z</dcterms:modified>
</cp:coreProperties>
</file>