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52" w:type="dxa"/>
        <w:tblLook w:val="01E0"/>
      </w:tblPr>
      <w:tblGrid>
        <w:gridCol w:w="4227"/>
        <w:gridCol w:w="5993"/>
      </w:tblGrid>
      <w:tr w:rsidR="00B55876" w:rsidRPr="006C3500" w:rsidTr="00495F38">
        <w:tc>
          <w:tcPr>
            <w:tcW w:w="4227" w:type="dxa"/>
          </w:tcPr>
          <w:p w:rsidR="00B55876" w:rsidRPr="000C3482" w:rsidRDefault="00B55876" w:rsidP="00495F38">
            <w:pPr>
              <w:jc w:val="center"/>
              <w:rPr>
                <w:sz w:val="26"/>
                <w:szCs w:val="26"/>
              </w:rPr>
            </w:pPr>
            <w:r w:rsidRPr="000C3482">
              <w:rPr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0C3482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B55876" w:rsidRPr="000C3482" w:rsidRDefault="00B55876" w:rsidP="00495F38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sz w:val="26"/>
                <w:szCs w:val="26"/>
              </w:rPr>
              <w:t>TỈNH THỪA THIÊN HUẾ</w:t>
            </w:r>
          </w:p>
          <w:p w:rsidR="00B55876" w:rsidRPr="000C3482" w:rsidRDefault="00B55876" w:rsidP="00495F38">
            <w:pPr>
              <w:jc w:val="center"/>
              <w:rPr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>BAN THƯỜNG TRỰC</w:t>
            </w:r>
          </w:p>
        </w:tc>
        <w:tc>
          <w:tcPr>
            <w:tcW w:w="5993" w:type="dxa"/>
          </w:tcPr>
          <w:p w:rsidR="00B55876" w:rsidRPr="000C3482" w:rsidRDefault="00B55876" w:rsidP="00495F38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348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B55876" w:rsidRPr="000C3482" w:rsidRDefault="00B55876" w:rsidP="00495F38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B55876" w:rsidRPr="000C3482" w:rsidRDefault="00E30039" w:rsidP="00495F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61312" from="63.35pt,4.55pt" to="225.35pt,4.55pt"/>
              </w:pict>
            </w:r>
          </w:p>
        </w:tc>
      </w:tr>
      <w:tr w:rsidR="00B55876" w:rsidRPr="006C3500" w:rsidTr="00495F38">
        <w:tc>
          <w:tcPr>
            <w:tcW w:w="4227" w:type="dxa"/>
          </w:tcPr>
          <w:p w:rsidR="00B55876" w:rsidRPr="00B326CF" w:rsidRDefault="00E30039" w:rsidP="00495F38">
            <w:pPr>
              <w:jc w:val="center"/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pict>
                <v:line id="_x0000_s1026" style="position:absolute;left:0;text-align:left;z-index:251660288;mso-position-horizontal-relative:text;mso-position-vertical-relative:text" from="35.35pt,3.5pt" to="165.4pt,3.5pt"/>
              </w:pict>
            </w:r>
          </w:p>
          <w:p w:rsidR="00B55876" w:rsidRPr="001626F7" w:rsidRDefault="00B55876" w:rsidP="00495F38">
            <w:pPr>
              <w:rPr>
                <w:szCs w:val="26"/>
              </w:rPr>
            </w:pPr>
            <w:r>
              <w:rPr>
                <w:szCs w:val="26"/>
              </w:rPr>
              <w:t xml:space="preserve">       </w:t>
            </w:r>
            <w:r w:rsidR="00CC50EF">
              <w:rPr>
                <w:szCs w:val="26"/>
              </w:rPr>
              <w:t xml:space="preserve">    </w:t>
            </w:r>
            <w:r w:rsidR="006B0FB3">
              <w:rPr>
                <w:szCs w:val="26"/>
              </w:rPr>
              <w:t>Số:  358</w:t>
            </w:r>
            <w:r>
              <w:rPr>
                <w:szCs w:val="26"/>
              </w:rPr>
              <w:t xml:space="preserve"> </w:t>
            </w:r>
            <w:r w:rsidRPr="00EB613B">
              <w:rPr>
                <w:b/>
                <w:szCs w:val="26"/>
              </w:rPr>
              <w:t>/</w:t>
            </w:r>
            <w:r w:rsidRPr="001626F7">
              <w:rPr>
                <w:szCs w:val="26"/>
              </w:rPr>
              <w:t>MTT</w:t>
            </w:r>
            <w:r>
              <w:rPr>
                <w:szCs w:val="26"/>
              </w:rPr>
              <w:t>Q</w:t>
            </w:r>
            <w:r w:rsidRPr="001626F7">
              <w:rPr>
                <w:szCs w:val="26"/>
              </w:rPr>
              <w:t>-BTT</w:t>
            </w:r>
          </w:p>
          <w:p w:rsidR="00EA1CF1" w:rsidRDefault="00B55876" w:rsidP="00CC50EF">
            <w:pPr>
              <w:jc w:val="center"/>
              <w:rPr>
                <w:i/>
                <w:sz w:val="24"/>
                <w:szCs w:val="22"/>
              </w:rPr>
            </w:pPr>
            <w:r w:rsidRPr="00CC50EF">
              <w:rPr>
                <w:i/>
                <w:sz w:val="24"/>
                <w:szCs w:val="22"/>
              </w:rPr>
              <w:t xml:space="preserve">V/v </w:t>
            </w:r>
            <w:r w:rsidR="00EA1CF1">
              <w:rPr>
                <w:i/>
                <w:sz w:val="24"/>
                <w:szCs w:val="22"/>
              </w:rPr>
              <w:t xml:space="preserve">báo </w:t>
            </w:r>
            <w:r w:rsidRPr="00CC50EF">
              <w:rPr>
                <w:i/>
                <w:sz w:val="24"/>
                <w:szCs w:val="22"/>
              </w:rPr>
              <w:t xml:space="preserve">cáo tình hình </w:t>
            </w:r>
            <w:r w:rsidR="00EA1CF1">
              <w:rPr>
                <w:i/>
                <w:sz w:val="24"/>
                <w:szCs w:val="22"/>
              </w:rPr>
              <w:t>tâm tư,</w:t>
            </w:r>
          </w:p>
          <w:p w:rsidR="00B55876" w:rsidRPr="00CC50EF" w:rsidRDefault="00EA1CF1" w:rsidP="00CC50EF">
            <w:pPr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nguyện vọng </w:t>
            </w:r>
            <w:r w:rsidR="00B55876" w:rsidRPr="00CC50EF">
              <w:rPr>
                <w:i/>
                <w:sz w:val="24"/>
                <w:szCs w:val="22"/>
              </w:rPr>
              <w:t>nhân dân Quý III</w:t>
            </w:r>
          </w:p>
          <w:p w:rsidR="00B55876" w:rsidRPr="00C65D73" w:rsidRDefault="00B55876" w:rsidP="00B5587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993" w:type="dxa"/>
          </w:tcPr>
          <w:p w:rsidR="00B55876" w:rsidRPr="001626F7" w:rsidRDefault="00B55876" w:rsidP="00B55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7"/>
                <w:szCs w:val="27"/>
              </w:rPr>
              <w:t xml:space="preserve">      Thừa Thiên Huế</w:t>
            </w:r>
            <w:r>
              <w:rPr>
                <w:i/>
              </w:rPr>
              <w:t>, ngày</w:t>
            </w:r>
            <w:r>
              <w:rPr>
                <w:i/>
                <w:lang w:val="vi-VN"/>
              </w:rPr>
              <w:t xml:space="preserve"> </w:t>
            </w:r>
            <w:r w:rsidR="006B0FB3">
              <w:rPr>
                <w:i/>
              </w:rPr>
              <w:t>25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 xml:space="preserve">tháng 8 </w:t>
            </w:r>
            <w:r w:rsidRPr="001626F7">
              <w:rPr>
                <w:i/>
              </w:rPr>
              <w:t>năm 20</w:t>
            </w:r>
            <w:r>
              <w:rPr>
                <w:i/>
              </w:rPr>
              <w:t>20</w:t>
            </w:r>
          </w:p>
        </w:tc>
      </w:tr>
    </w:tbl>
    <w:p w:rsidR="00B55876" w:rsidRDefault="00973E16" w:rsidP="00B55876">
      <w:pPr>
        <w:spacing w:line="320" w:lineRule="exact"/>
        <w:rPr>
          <w:b/>
        </w:rPr>
      </w:pPr>
      <w:r>
        <w:tab/>
      </w:r>
      <w:r>
        <w:tab/>
      </w:r>
      <w:r w:rsidR="00B55876">
        <w:t>Kính gửi:</w:t>
      </w:r>
      <w:r w:rsidR="00B55876">
        <w:tab/>
      </w:r>
      <w:r w:rsidR="00B55876" w:rsidRPr="00E0342C">
        <w:t>-</w:t>
      </w:r>
      <w:r w:rsidR="00B55876">
        <w:rPr>
          <w:b/>
        </w:rPr>
        <w:t xml:space="preserve"> Các tổ chức chính trị - xã hội cấp tỉnh.</w:t>
      </w:r>
    </w:p>
    <w:p w:rsidR="00B55876" w:rsidRDefault="00B55876" w:rsidP="00B55876">
      <w:pPr>
        <w:spacing w:line="32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342C">
        <w:t xml:space="preserve">- </w:t>
      </w:r>
      <w:r>
        <w:rPr>
          <w:b/>
        </w:rPr>
        <w:t>Ban Thường trực Ủy ban MTTQ Việt Nam</w:t>
      </w:r>
    </w:p>
    <w:p w:rsidR="00B55876" w:rsidRDefault="00B53560" w:rsidP="00B55876">
      <w:pPr>
        <w:spacing w:line="32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 w:rsidR="00B55876">
        <w:rPr>
          <w:b/>
        </w:rPr>
        <w:t>các</w:t>
      </w:r>
      <w:proofErr w:type="gramEnd"/>
      <w:r w:rsidR="00B55876">
        <w:rPr>
          <w:b/>
        </w:rPr>
        <w:t xml:space="preserve"> huyện, thị xã, thành phố Huế.</w:t>
      </w:r>
    </w:p>
    <w:p w:rsidR="00E05C3C" w:rsidRDefault="00E05C3C" w:rsidP="00B55876">
      <w:pPr>
        <w:spacing w:line="320" w:lineRule="exact"/>
        <w:rPr>
          <w:b/>
        </w:rPr>
      </w:pPr>
    </w:p>
    <w:p w:rsidR="00403DB2" w:rsidRDefault="00973E16" w:rsidP="00973E16">
      <w:pPr>
        <w:pStyle w:val="BodyTextIndent"/>
        <w:tabs>
          <w:tab w:val="left" w:pos="7920"/>
        </w:tabs>
        <w:spacing w:line="360" w:lineRule="exact"/>
        <w:rPr>
          <w:szCs w:val="28"/>
        </w:rPr>
      </w:pPr>
      <w:r>
        <w:rPr>
          <w:szCs w:val="28"/>
        </w:rPr>
        <w:t>Để nắm bắt tình hình tư tưởng, nguyện vọng, ý kiến Nhân dân của Mặt trận Tổ quốc Việt Nam và các tổ chức thành viên báo cáo Ủy ban Trung ương MTTQ Việt Nam, Ban Thường vụ Tỉnh ủy</w:t>
      </w:r>
      <w:r w:rsidR="00403DB2">
        <w:rPr>
          <w:szCs w:val="28"/>
        </w:rPr>
        <w:t xml:space="preserve"> theo quy định</w:t>
      </w:r>
      <w:r>
        <w:rPr>
          <w:szCs w:val="28"/>
        </w:rPr>
        <w:t xml:space="preserve">. </w:t>
      </w:r>
    </w:p>
    <w:p w:rsidR="00973E16" w:rsidRDefault="00973E16" w:rsidP="00973E16">
      <w:pPr>
        <w:pStyle w:val="BodyTextIndent"/>
        <w:tabs>
          <w:tab w:val="left" w:pos="7920"/>
        </w:tabs>
        <w:spacing w:line="360" w:lineRule="exact"/>
        <w:rPr>
          <w:szCs w:val="28"/>
        </w:rPr>
      </w:pPr>
      <w:r>
        <w:rPr>
          <w:szCs w:val="28"/>
        </w:rPr>
        <w:t xml:space="preserve">Ban Thường trực Ủy ban MTTQ Việt Nam tỉnh đề nghị các tổ chức chính trị </w:t>
      </w:r>
      <w:r w:rsidR="007F5E80">
        <w:rPr>
          <w:szCs w:val="28"/>
        </w:rPr>
        <w:t xml:space="preserve">- </w:t>
      </w:r>
      <w:r>
        <w:rPr>
          <w:szCs w:val="28"/>
        </w:rPr>
        <w:t>xã hội cấp tỉnh, Ủy ban MTTQ Việt Nam các huyện, thị xã, thành phố Huế báo cáo nhanh tình hình tư tưởng, nguyện vọng, ý kiến của các đoàn viên, hội viên và Nhân dân ở đơn vị, địa phương mình trong quý III năm 2020</w:t>
      </w:r>
      <w:r w:rsidR="00F979B1">
        <w:rPr>
          <w:szCs w:val="28"/>
        </w:rPr>
        <w:t xml:space="preserve"> theo các nội dung</w:t>
      </w:r>
      <w:r w:rsidR="002A1B87">
        <w:rPr>
          <w:szCs w:val="28"/>
        </w:rPr>
        <w:t xml:space="preserve"> tập trung sau:</w:t>
      </w:r>
    </w:p>
    <w:p w:rsidR="008B4521" w:rsidRPr="00965EDA" w:rsidRDefault="00CC50EF" w:rsidP="00CC50EF">
      <w:pPr>
        <w:spacing w:after="120"/>
        <w:ind w:firstLine="720"/>
        <w:jc w:val="both"/>
        <w:rPr>
          <w:spacing w:val="4"/>
        </w:rPr>
      </w:pPr>
      <w:r w:rsidRPr="00965EDA">
        <w:rPr>
          <w:spacing w:val="4"/>
        </w:rPr>
        <w:t xml:space="preserve">Nội dung tập trung phản ánh: </w:t>
      </w:r>
      <w:r w:rsidR="008B4521" w:rsidRPr="00965EDA">
        <w:rPr>
          <w:spacing w:val="4"/>
        </w:rPr>
        <w:t xml:space="preserve">(1) </w:t>
      </w:r>
      <w:r w:rsidR="008B4521" w:rsidRPr="00965EDA">
        <w:rPr>
          <w:color w:val="000000" w:themeColor="text1"/>
          <w:spacing w:val="4"/>
        </w:rPr>
        <w:t xml:space="preserve">Việc tổ chức đại hội Đảng </w:t>
      </w:r>
      <w:r w:rsidR="001D68FB" w:rsidRPr="00965EDA">
        <w:rPr>
          <w:color w:val="000000" w:themeColor="text1"/>
          <w:spacing w:val="4"/>
        </w:rPr>
        <w:t xml:space="preserve">bộ </w:t>
      </w:r>
      <w:r w:rsidR="008B4521" w:rsidRPr="00965EDA">
        <w:rPr>
          <w:color w:val="000000" w:themeColor="text1"/>
          <w:spacing w:val="4"/>
        </w:rPr>
        <w:t xml:space="preserve">cấp </w:t>
      </w:r>
      <w:r w:rsidR="001D68FB" w:rsidRPr="00965EDA">
        <w:rPr>
          <w:color w:val="000000" w:themeColor="text1"/>
          <w:spacing w:val="4"/>
        </w:rPr>
        <w:t>huyện</w:t>
      </w:r>
      <w:r w:rsidR="00BE4B03">
        <w:rPr>
          <w:color w:val="000000" w:themeColor="text1"/>
          <w:spacing w:val="4"/>
        </w:rPr>
        <w:t>;</w:t>
      </w:r>
      <w:r w:rsidR="001D68FB" w:rsidRPr="00965EDA">
        <w:rPr>
          <w:color w:val="000000" w:themeColor="text1"/>
          <w:spacing w:val="4"/>
        </w:rPr>
        <w:t xml:space="preserve"> (2) Tình hình nhân dân đối với Đại hội đại biểu Đảng bộ tỉnh lần thứ XVI</w:t>
      </w:r>
      <w:r w:rsidR="008B4521" w:rsidRPr="00965EDA">
        <w:rPr>
          <w:color w:val="000000" w:themeColor="text1"/>
          <w:spacing w:val="4"/>
        </w:rPr>
        <w:t xml:space="preserve">; </w:t>
      </w:r>
      <w:r w:rsidR="001D68FB" w:rsidRPr="00965EDA">
        <w:rPr>
          <w:color w:val="000000" w:themeColor="text1"/>
          <w:spacing w:val="4"/>
          <w:shd w:val="clear" w:color="auto" w:fill="FFFFFF"/>
        </w:rPr>
        <w:t xml:space="preserve">(3) </w:t>
      </w:r>
      <w:r w:rsidR="008B4521" w:rsidRPr="00965EDA">
        <w:rPr>
          <w:color w:val="000000" w:themeColor="text1"/>
          <w:spacing w:val="4"/>
          <w:shd w:val="clear" w:color="auto" w:fill="FFFFFF"/>
        </w:rPr>
        <w:t>C</w:t>
      </w:r>
      <w:r w:rsidR="007E2136">
        <w:rPr>
          <w:color w:val="000000" w:themeColor="text1"/>
          <w:spacing w:val="4"/>
          <w:shd w:val="clear" w:color="auto" w:fill="FFFFFF"/>
        </w:rPr>
        <w:t>ông tác phòng, chống dịch Covid-</w:t>
      </w:r>
      <w:r w:rsidR="008B4521" w:rsidRPr="00965EDA">
        <w:rPr>
          <w:color w:val="000000" w:themeColor="text1"/>
          <w:spacing w:val="4"/>
          <w:shd w:val="clear" w:color="auto" w:fill="FFFFFF"/>
        </w:rPr>
        <w:t xml:space="preserve">19; </w:t>
      </w:r>
      <w:r w:rsidR="005C2153" w:rsidRPr="00965EDA">
        <w:rPr>
          <w:color w:val="000000" w:themeColor="text1"/>
          <w:spacing w:val="4"/>
          <w:shd w:val="clear" w:color="auto" w:fill="FFFFFF"/>
        </w:rPr>
        <w:t xml:space="preserve">(4) </w:t>
      </w:r>
      <w:r w:rsidR="008B4521" w:rsidRPr="00965EDA">
        <w:rPr>
          <w:color w:val="000000" w:themeColor="text1"/>
          <w:spacing w:val="4"/>
          <w:shd w:val="clear" w:color="auto" w:fill="FFFFFF"/>
        </w:rPr>
        <w:t xml:space="preserve">Công tác phòng, chống tham nhũng, lãng phí; </w:t>
      </w:r>
      <w:r w:rsidR="00B473E8" w:rsidRPr="00965EDA">
        <w:rPr>
          <w:color w:val="000000" w:themeColor="text1"/>
          <w:spacing w:val="4"/>
          <w:shd w:val="clear" w:color="auto" w:fill="FFFFFF"/>
        </w:rPr>
        <w:t>(5)</w:t>
      </w:r>
      <w:r w:rsidR="00B473E8" w:rsidRPr="00965EDA">
        <w:rPr>
          <w:color w:val="000000" w:themeColor="text1"/>
          <w:spacing w:val="4"/>
        </w:rPr>
        <w:t xml:space="preserve"> </w:t>
      </w:r>
      <w:r w:rsidR="008B4521" w:rsidRPr="00965EDA">
        <w:rPr>
          <w:color w:val="000000" w:themeColor="text1"/>
          <w:spacing w:val="4"/>
          <w:shd w:val="clear" w:color="auto" w:fill="FFFFFF"/>
        </w:rPr>
        <w:t xml:space="preserve">Giáo dục, khoa học – công nghệ, y tế, vệ sinh an toàn thực phẩm, bảo vệ môi trường và ứng phó với biến đổi khí hậu, phòng chống thiên tai; </w:t>
      </w:r>
      <w:r w:rsidR="00B473E8" w:rsidRPr="00965EDA">
        <w:rPr>
          <w:color w:val="000000" w:themeColor="text1"/>
          <w:spacing w:val="4"/>
        </w:rPr>
        <w:t xml:space="preserve">(6) </w:t>
      </w:r>
      <w:r w:rsidR="008B4521" w:rsidRPr="00965EDA">
        <w:rPr>
          <w:color w:val="000000" w:themeColor="text1"/>
          <w:spacing w:val="4"/>
        </w:rPr>
        <w:t xml:space="preserve">Tình hình an ninh chính trị, trật tự an toàn xã hội, an toàn giao thông; </w:t>
      </w:r>
      <w:r w:rsidR="00B473E8" w:rsidRPr="00965EDA">
        <w:rPr>
          <w:color w:val="000000" w:themeColor="text1"/>
          <w:spacing w:val="4"/>
        </w:rPr>
        <w:t xml:space="preserve">(7) </w:t>
      </w:r>
      <w:r w:rsidR="008B4521" w:rsidRPr="00965EDA">
        <w:rPr>
          <w:color w:val="000000" w:themeColor="text1"/>
          <w:spacing w:val="4"/>
        </w:rPr>
        <w:t xml:space="preserve">Tình hình sản xuất, đời sống, dịch bệnh, giá cả thị trường; </w:t>
      </w:r>
      <w:r w:rsidR="00B473E8" w:rsidRPr="00965EDA">
        <w:rPr>
          <w:color w:val="000000" w:themeColor="text1"/>
          <w:spacing w:val="4"/>
        </w:rPr>
        <w:t xml:space="preserve">(8) </w:t>
      </w:r>
      <w:r w:rsidR="008B4521" w:rsidRPr="00965EDA">
        <w:rPr>
          <w:color w:val="000000" w:themeColor="text1"/>
          <w:spacing w:val="4"/>
          <w:shd w:val="clear" w:color="auto" w:fill="FFFFFF"/>
        </w:rPr>
        <w:t>Những vụ việc nổi cộm, bức xúc ở địa phương</w:t>
      </w:r>
      <w:r w:rsidR="00DB30CA" w:rsidRPr="00965EDA">
        <w:rPr>
          <w:color w:val="000000" w:themeColor="text1"/>
          <w:spacing w:val="4"/>
          <w:shd w:val="clear" w:color="auto" w:fill="FFFFFF"/>
        </w:rPr>
        <w:t>.</w:t>
      </w:r>
    </w:p>
    <w:p w:rsidR="00755FC6" w:rsidRPr="001F7099" w:rsidRDefault="00973E16" w:rsidP="00CC50EF">
      <w:pPr>
        <w:spacing w:after="120"/>
        <w:ind w:firstLine="737"/>
        <w:jc w:val="both"/>
        <w:rPr>
          <w:spacing w:val="-6"/>
        </w:rPr>
      </w:pPr>
      <w:r w:rsidRPr="003007F3">
        <w:rPr>
          <w:spacing w:val="-6"/>
        </w:rPr>
        <w:t>B</w:t>
      </w:r>
      <w:r w:rsidRPr="003007F3">
        <w:rPr>
          <w:spacing w:val="-6"/>
          <w:lang w:val="vi-VN"/>
        </w:rPr>
        <w:t>áo cáo</w:t>
      </w:r>
      <w:r w:rsidRPr="003007F3">
        <w:rPr>
          <w:spacing w:val="-6"/>
        </w:rPr>
        <w:t xml:space="preserve"> cần ngắn gọn, nêu </w:t>
      </w:r>
      <w:r w:rsidRPr="003007F3">
        <w:rPr>
          <w:spacing w:val="-6"/>
          <w:lang w:val="vi-VN"/>
        </w:rPr>
        <w:t>số liệu</w:t>
      </w:r>
      <w:r w:rsidRPr="003007F3">
        <w:rPr>
          <w:spacing w:val="-6"/>
        </w:rPr>
        <w:t xml:space="preserve">, dẫn chứng </w:t>
      </w:r>
      <w:r w:rsidR="002A1B87" w:rsidRPr="003007F3">
        <w:rPr>
          <w:i/>
          <w:spacing w:val="-6"/>
        </w:rPr>
        <w:t>(</w:t>
      </w:r>
      <w:r w:rsidRPr="003007F3">
        <w:rPr>
          <w:i/>
          <w:spacing w:val="-6"/>
        </w:rPr>
        <w:t>nếu có</w:t>
      </w:r>
      <w:r w:rsidR="002A1B87" w:rsidRPr="003007F3">
        <w:rPr>
          <w:i/>
          <w:spacing w:val="-6"/>
        </w:rPr>
        <w:t>)</w:t>
      </w:r>
      <w:r w:rsidRPr="003007F3">
        <w:rPr>
          <w:spacing w:val="-6"/>
        </w:rPr>
        <w:t xml:space="preserve"> gửi về Ban Thường trực Ủy</w:t>
      </w:r>
      <w:r w:rsidRPr="003007F3">
        <w:rPr>
          <w:spacing w:val="-6"/>
          <w:lang w:val="vi-VN"/>
        </w:rPr>
        <w:t xml:space="preserve"> ban MTTQ Việt Nam</w:t>
      </w:r>
      <w:r w:rsidRPr="003007F3">
        <w:rPr>
          <w:spacing w:val="-6"/>
        </w:rPr>
        <w:t xml:space="preserve"> tỉnh (thông qua Ban Dân chủ - pháp luật Ủy ban MTTQ Việt Nam tỉnh, đ/c: Nhật Thảo, email: </w:t>
      </w:r>
      <w:hyperlink r:id="rId4" w:history="1">
        <w:r w:rsidRPr="003007F3">
          <w:rPr>
            <w:rStyle w:val="Hyperlink"/>
            <w:spacing w:val="-6"/>
          </w:rPr>
          <w:t>tuyengiaomthue@gmail.com</w:t>
        </w:r>
      </w:hyperlink>
      <w:r w:rsidRPr="003007F3">
        <w:rPr>
          <w:spacing w:val="-6"/>
        </w:rPr>
        <w:t xml:space="preserve">  hoặc </w:t>
      </w:r>
      <w:hyperlink r:id="rId5" w:history="1">
        <w:r w:rsidRPr="003007F3">
          <w:rPr>
            <w:rStyle w:val="Hyperlink"/>
            <w:spacing w:val="-6"/>
          </w:rPr>
          <w:t>hoanglenhatthao2502@gmail.com</w:t>
        </w:r>
      </w:hyperlink>
      <w:r w:rsidRPr="003007F3">
        <w:rPr>
          <w:spacing w:val="-6"/>
        </w:rPr>
        <w:t xml:space="preserve">, sđt: 079.4589.106) </w:t>
      </w:r>
      <w:r w:rsidRPr="003007F3">
        <w:rPr>
          <w:b/>
          <w:spacing w:val="-6"/>
        </w:rPr>
        <w:t>chậm nhất ngày 11/9/2020</w:t>
      </w:r>
      <w:r w:rsidRPr="003007F3">
        <w:rPr>
          <w:spacing w:val="-6"/>
        </w:rPr>
        <w:t xml:space="preserve"> để tổng hợp</w:t>
      </w:r>
      <w:r w:rsidR="002A1B87" w:rsidRPr="003007F3">
        <w:rPr>
          <w:spacing w:val="-6"/>
        </w:rPr>
        <w:t xml:space="preserve"> </w:t>
      </w:r>
      <w:proofErr w:type="gramStart"/>
      <w:r w:rsidR="002A1B87" w:rsidRPr="003007F3">
        <w:rPr>
          <w:spacing w:val="-6"/>
        </w:rPr>
        <w:t>chung</w:t>
      </w:r>
      <w:proofErr w:type="gramEnd"/>
      <w:r w:rsidRPr="003007F3">
        <w:rPr>
          <w:spacing w:val="-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2E4414" w:rsidTr="00755FC6">
        <w:tc>
          <w:tcPr>
            <w:tcW w:w="4621" w:type="dxa"/>
          </w:tcPr>
          <w:p w:rsidR="00755FC6" w:rsidRDefault="00755FC6" w:rsidP="00755FC6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E4414" w:rsidRDefault="002E4414" w:rsidP="00755FC6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55FC6">
              <w:rPr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6D05FC" w:rsidRPr="006D05FC" w:rsidRDefault="006D05FC" w:rsidP="00755F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Ban Dân vận Tỉnh ủy;</w:t>
            </w:r>
          </w:p>
          <w:p w:rsidR="002E4414" w:rsidRPr="00755FC6" w:rsidRDefault="002E4414" w:rsidP="00755FC6">
            <w:pPr>
              <w:jc w:val="both"/>
              <w:rPr>
                <w:color w:val="000000"/>
                <w:sz w:val="22"/>
                <w:szCs w:val="22"/>
              </w:rPr>
            </w:pPr>
            <w:r w:rsidRPr="00755FC6">
              <w:rPr>
                <w:color w:val="000000"/>
                <w:sz w:val="22"/>
                <w:szCs w:val="22"/>
              </w:rPr>
              <w:t>- Như trên;</w:t>
            </w:r>
          </w:p>
          <w:p w:rsidR="002E4414" w:rsidRPr="00755FC6" w:rsidRDefault="002E4414" w:rsidP="00755FC6">
            <w:pPr>
              <w:jc w:val="both"/>
              <w:rPr>
                <w:color w:val="000000"/>
                <w:sz w:val="22"/>
                <w:szCs w:val="22"/>
              </w:rPr>
            </w:pPr>
            <w:r w:rsidRPr="00755FC6">
              <w:rPr>
                <w:color w:val="000000"/>
                <w:sz w:val="22"/>
                <w:szCs w:val="22"/>
              </w:rPr>
              <w:t>- CT, các PCT UBMTTQVN tỉnh;</w:t>
            </w:r>
          </w:p>
          <w:p w:rsidR="002E4414" w:rsidRDefault="002E4414" w:rsidP="00755FC6">
            <w:pPr>
              <w:jc w:val="both"/>
              <w:rPr>
                <w:b/>
                <w:color w:val="000000"/>
              </w:rPr>
            </w:pPr>
            <w:r w:rsidRPr="00755FC6">
              <w:rPr>
                <w:color w:val="000000"/>
                <w:sz w:val="22"/>
                <w:szCs w:val="22"/>
              </w:rPr>
              <w:t>- Lưu VT, Ban DCPL</w:t>
            </w:r>
          </w:p>
        </w:tc>
        <w:tc>
          <w:tcPr>
            <w:tcW w:w="4622" w:type="dxa"/>
          </w:tcPr>
          <w:p w:rsidR="002E4414" w:rsidRDefault="00CC50EF" w:rsidP="00755F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TM. BAN THƯỜNG TRỰC</w:t>
            </w:r>
          </w:p>
          <w:p w:rsidR="00CC50EF" w:rsidRDefault="00CC50EF" w:rsidP="00755F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PHÓ CHỦ TỊCH</w:t>
            </w:r>
          </w:p>
          <w:p w:rsidR="00755FC6" w:rsidRDefault="00755FC6" w:rsidP="00755FC6">
            <w:pPr>
              <w:spacing w:before="120" w:after="240" w:line="360" w:lineRule="auto"/>
              <w:jc w:val="center"/>
              <w:rPr>
                <w:b/>
                <w:color w:val="000000"/>
              </w:rPr>
            </w:pPr>
          </w:p>
          <w:p w:rsidR="00755FC6" w:rsidRDefault="006B0FB3" w:rsidP="00755FC6">
            <w:pPr>
              <w:spacing w:before="120" w:after="24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Đã ký</w:t>
            </w:r>
          </w:p>
          <w:p w:rsidR="00CC50EF" w:rsidRDefault="00CC50EF" w:rsidP="00755FC6">
            <w:pPr>
              <w:spacing w:before="120" w:after="24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Phạm Thị Ái Nhi</w:t>
            </w:r>
          </w:p>
        </w:tc>
      </w:tr>
      <w:tr w:rsidR="00755FC6" w:rsidTr="00755FC6">
        <w:tc>
          <w:tcPr>
            <w:tcW w:w="4621" w:type="dxa"/>
          </w:tcPr>
          <w:p w:rsidR="00755FC6" w:rsidRDefault="00755FC6" w:rsidP="00755FC6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</w:tcPr>
          <w:p w:rsidR="00755FC6" w:rsidRDefault="00755FC6" w:rsidP="00755FC6">
            <w:pPr>
              <w:jc w:val="center"/>
              <w:rPr>
                <w:b/>
                <w:color w:val="000000"/>
              </w:rPr>
            </w:pPr>
          </w:p>
        </w:tc>
      </w:tr>
    </w:tbl>
    <w:p w:rsidR="00755FC6" w:rsidRPr="00D70F0E" w:rsidRDefault="00755FC6" w:rsidP="00C106A6">
      <w:pPr>
        <w:spacing w:before="120" w:after="240" w:line="360" w:lineRule="auto"/>
        <w:ind w:firstLine="737"/>
        <w:jc w:val="both"/>
        <w:rPr>
          <w:b/>
          <w:color w:val="000000"/>
        </w:rPr>
      </w:pPr>
    </w:p>
    <w:p w:rsidR="009A30ED" w:rsidRDefault="009A30ED"/>
    <w:sectPr w:rsidR="009A30ED" w:rsidSect="00CC50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876"/>
    <w:rsid w:val="00121172"/>
    <w:rsid w:val="001D36D5"/>
    <w:rsid w:val="001D68FB"/>
    <w:rsid w:val="001E2458"/>
    <w:rsid w:val="001F7099"/>
    <w:rsid w:val="002A1B87"/>
    <w:rsid w:val="002E4414"/>
    <w:rsid w:val="003007F3"/>
    <w:rsid w:val="003A4081"/>
    <w:rsid w:val="003D07A5"/>
    <w:rsid w:val="003E72ED"/>
    <w:rsid w:val="003F6D30"/>
    <w:rsid w:val="00403DB2"/>
    <w:rsid w:val="004047F6"/>
    <w:rsid w:val="00433CE1"/>
    <w:rsid w:val="005C2153"/>
    <w:rsid w:val="006B0FB3"/>
    <w:rsid w:val="006D05FC"/>
    <w:rsid w:val="006E0C6D"/>
    <w:rsid w:val="00742B09"/>
    <w:rsid w:val="00755FC6"/>
    <w:rsid w:val="00765CCF"/>
    <w:rsid w:val="007E2136"/>
    <w:rsid w:val="007F5E80"/>
    <w:rsid w:val="008B4521"/>
    <w:rsid w:val="008E0F76"/>
    <w:rsid w:val="00965EDA"/>
    <w:rsid w:val="00973E16"/>
    <w:rsid w:val="009A30ED"/>
    <w:rsid w:val="009C1E96"/>
    <w:rsid w:val="00A004C7"/>
    <w:rsid w:val="00B473E8"/>
    <w:rsid w:val="00B53560"/>
    <w:rsid w:val="00B55876"/>
    <w:rsid w:val="00B87156"/>
    <w:rsid w:val="00BE4B03"/>
    <w:rsid w:val="00C106A6"/>
    <w:rsid w:val="00C7260C"/>
    <w:rsid w:val="00CC43EE"/>
    <w:rsid w:val="00CC50EF"/>
    <w:rsid w:val="00CF37E6"/>
    <w:rsid w:val="00D54120"/>
    <w:rsid w:val="00DA2B46"/>
    <w:rsid w:val="00DB30CA"/>
    <w:rsid w:val="00DE6E89"/>
    <w:rsid w:val="00E0342C"/>
    <w:rsid w:val="00E05C3C"/>
    <w:rsid w:val="00E30039"/>
    <w:rsid w:val="00EA1CF1"/>
    <w:rsid w:val="00EF74A6"/>
    <w:rsid w:val="00F835A5"/>
    <w:rsid w:val="00F979B1"/>
    <w:rsid w:val="00FD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7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next w:val="Normal"/>
    <w:autoRedefine/>
    <w:semiHidden/>
    <w:rsid w:val="00B55876"/>
    <w:pPr>
      <w:spacing w:before="120" w:after="120" w:line="312" w:lineRule="auto"/>
    </w:pPr>
    <w:rPr>
      <w:szCs w:val="22"/>
    </w:rPr>
  </w:style>
  <w:style w:type="character" w:styleId="Hyperlink">
    <w:name w:val="Hyperlink"/>
    <w:unhideWhenUsed/>
    <w:rsid w:val="00C106A6"/>
    <w:rPr>
      <w:color w:val="0000FF"/>
      <w:u w:val="single"/>
    </w:rPr>
  </w:style>
  <w:style w:type="table" w:styleId="TableGrid">
    <w:name w:val="Table Grid"/>
    <w:basedOn w:val="TableNormal"/>
    <w:uiPriority w:val="59"/>
    <w:rsid w:val="002E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73E16"/>
    <w:pPr>
      <w:spacing w:before="120" w:after="120"/>
      <w:ind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E1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anglenhatthao2502@gmail.com" TargetMode="External"/><Relationship Id="rId4" Type="http://schemas.openxmlformats.org/officeDocument/2006/relationships/hyperlink" Target="mailto:tuyengiaomth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2020-08-25T07:21:00Z</cp:lastPrinted>
  <dcterms:created xsi:type="dcterms:W3CDTF">2020-08-24T01:28:00Z</dcterms:created>
  <dcterms:modified xsi:type="dcterms:W3CDTF">2020-08-26T08:47:00Z</dcterms:modified>
</cp:coreProperties>
</file>