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2"/>
        <w:gridCol w:w="5830"/>
      </w:tblGrid>
      <w:tr w:rsidR="001D1B84" w:rsidTr="005B074A">
        <w:trPr>
          <w:trHeight w:val="1560"/>
        </w:trPr>
        <w:tc>
          <w:tcPr>
            <w:tcW w:w="3492" w:type="dxa"/>
          </w:tcPr>
          <w:p w:rsidR="001D1B84" w:rsidRPr="00C97E23" w:rsidRDefault="001D1B84" w:rsidP="001378B7">
            <w:pPr>
              <w:pStyle w:val="Heading4"/>
              <w:tabs>
                <w:tab w:val="clear" w:pos="1710"/>
                <w:tab w:val="clear" w:pos="6480"/>
              </w:tabs>
              <w:ind w:firstLine="0"/>
              <w:jc w:val="center"/>
              <w:outlineLvl w:val="3"/>
              <w:rPr>
                <w:rFonts w:ascii="Times New Roman" w:hAnsi="Times New Roman"/>
                <w:b w:val="0"/>
                <w:sz w:val="26"/>
              </w:rPr>
            </w:pPr>
            <w:r w:rsidRPr="00C97E23">
              <w:rPr>
                <w:rFonts w:ascii="Times New Roman" w:hAnsi="Times New Roman"/>
                <w:b w:val="0"/>
                <w:sz w:val="26"/>
              </w:rPr>
              <w:t>ỦY BAN MTTQ VIỆT NAM</w:t>
            </w:r>
          </w:p>
          <w:p w:rsidR="001D1B84" w:rsidRDefault="001D1B84" w:rsidP="001378B7">
            <w:pPr>
              <w:jc w:val="center"/>
              <w:rPr>
                <w:sz w:val="26"/>
              </w:rPr>
            </w:pPr>
            <w:r w:rsidRPr="00C97E23">
              <w:rPr>
                <w:sz w:val="26"/>
              </w:rPr>
              <w:t>TỈNH THỪA THIÊN HUẾ</w:t>
            </w:r>
          </w:p>
          <w:p w:rsidR="001D1B84" w:rsidRPr="00C734CE" w:rsidRDefault="001D1B84" w:rsidP="001378B7">
            <w:pPr>
              <w:jc w:val="center"/>
              <w:rPr>
                <w:b/>
              </w:rPr>
            </w:pPr>
            <w:r w:rsidRPr="00C734CE">
              <w:rPr>
                <w:b/>
              </w:rPr>
              <w:t>BAN THƯỜNG TRỰC</w:t>
            </w:r>
          </w:p>
          <w:p w:rsidR="001D1B84" w:rsidRDefault="00DF391F" w:rsidP="001378B7">
            <w:r w:rsidRPr="00DF391F">
              <w:rPr>
                <w:noProof/>
                <w:sz w:val="26"/>
              </w:rPr>
              <w:pict>
                <v:shapetype id="_x0000_t32" coordsize="21600,21600" o:spt="32" o:oned="t" path="m,l21600,21600e" filled="f">
                  <v:path arrowok="t" fillok="f" o:connecttype="none"/>
                  <o:lock v:ext="edit" shapetype="t"/>
                </v:shapetype>
                <v:shape id="_x0000_s1026" type="#_x0000_t32" style="position:absolute;margin-left:14.25pt;margin-top:2.2pt;width:134.6pt;height:.05pt;z-index:251660288" o:connectortype="straight"/>
              </w:pict>
            </w:r>
          </w:p>
          <w:p w:rsidR="001D1B84" w:rsidRDefault="00013975" w:rsidP="002A3811">
            <w:pPr>
              <w:pStyle w:val="Heading4"/>
              <w:tabs>
                <w:tab w:val="clear" w:pos="1710"/>
                <w:tab w:val="clear" w:pos="6480"/>
              </w:tabs>
              <w:ind w:firstLine="0"/>
              <w:jc w:val="center"/>
              <w:outlineLvl w:val="3"/>
              <w:rPr>
                <w:rFonts w:ascii="Times New Roman" w:hAnsi="Times New Roman"/>
                <w:b w:val="0"/>
                <w:szCs w:val="28"/>
              </w:rPr>
            </w:pPr>
            <w:r>
              <w:rPr>
                <w:rFonts w:ascii="Times New Roman" w:hAnsi="Times New Roman"/>
                <w:b w:val="0"/>
                <w:szCs w:val="28"/>
              </w:rPr>
              <w:t>Số: 509</w:t>
            </w:r>
            <w:r w:rsidR="00F820A8">
              <w:rPr>
                <w:rFonts w:ascii="Times New Roman" w:hAnsi="Times New Roman"/>
                <w:b w:val="0"/>
                <w:szCs w:val="28"/>
              </w:rPr>
              <w:t xml:space="preserve"> </w:t>
            </w:r>
            <w:r w:rsidR="001D1B84" w:rsidRPr="00C734CE">
              <w:rPr>
                <w:rFonts w:ascii="Times New Roman" w:hAnsi="Times New Roman"/>
                <w:b w:val="0"/>
                <w:szCs w:val="28"/>
              </w:rPr>
              <w:t>/MTTQ-BTT</w:t>
            </w:r>
          </w:p>
          <w:p w:rsidR="001D1B84" w:rsidRPr="005246E6" w:rsidRDefault="001D1B84" w:rsidP="002A3811">
            <w:pPr>
              <w:jc w:val="center"/>
              <w:rPr>
                <w:i/>
                <w:sz w:val="24"/>
                <w:szCs w:val="24"/>
              </w:rPr>
            </w:pPr>
            <w:r w:rsidRPr="005246E6">
              <w:rPr>
                <w:i/>
                <w:sz w:val="24"/>
                <w:szCs w:val="24"/>
              </w:rPr>
              <w:t>V/v tuyên truyền kỷ niệm 100 năm ngày sinh đồng chí Lê Đức Anh</w:t>
            </w:r>
          </w:p>
        </w:tc>
        <w:tc>
          <w:tcPr>
            <w:tcW w:w="5830" w:type="dxa"/>
          </w:tcPr>
          <w:p w:rsidR="001D1B84" w:rsidRPr="00C97E23" w:rsidRDefault="001D1B84" w:rsidP="001378B7">
            <w:pPr>
              <w:pStyle w:val="Heading4"/>
              <w:tabs>
                <w:tab w:val="clear" w:pos="1710"/>
                <w:tab w:val="clear" w:pos="6480"/>
              </w:tabs>
              <w:ind w:firstLine="0"/>
              <w:jc w:val="center"/>
              <w:outlineLvl w:val="3"/>
              <w:rPr>
                <w:rFonts w:ascii="Times New Roman" w:hAnsi="Times New Roman"/>
                <w:sz w:val="26"/>
              </w:rPr>
            </w:pPr>
            <w:r w:rsidRPr="00C97E23">
              <w:rPr>
                <w:rFonts w:ascii="Times New Roman" w:hAnsi="Times New Roman"/>
                <w:sz w:val="26"/>
              </w:rPr>
              <w:t>CỘNG HÒA XÃ HỘI CHỦ NGHĨA VIỆT NAM</w:t>
            </w:r>
          </w:p>
          <w:p w:rsidR="001D1B84" w:rsidRDefault="001D1B84" w:rsidP="001378B7">
            <w:pPr>
              <w:jc w:val="center"/>
            </w:pPr>
            <w:r>
              <w:rPr>
                <w:b/>
              </w:rPr>
              <w:t>Độc lập - Tự do -</w:t>
            </w:r>
            <w:r w:rsidRPr="00C97E23">
              <w:rPr>
                <w:b/>
              </w:rPr>
              <w:t xml:space="preserve"> Hạnh phúc</w:t>
            </w:r>
          </w:p>
          <w:p w:rsidR="001D1B84" w:rsidRDefault="00DF391F" w:rsidP="001378B7">
            <w:r w:rsidRPr="00DF391F">
              <w:rPr>
                <w:b/>
                <w:noProof/>
              </w:rPr>
              <w:pict>
                <v:shape id="_x0000_s1027" type="#_x0000_t32" style="position:absolute;margin-left:59.35pt;margin-top:2.75pt;width:168.8pt;height:0;z-index:251661312" o:connectortype="straight"/>
              </w:pict>
            </w:r>
          </w:p>
          <w:p w:rsidR="001D1B84" w:rsidRDefault="001D1B84" w:rsidP="001378B7">
            <w:pPr>
              <w:jc w:val="right"/>
              <w:rPr>
                <w:i/>
              </w:rPr>
            </w:pPr>
          </w:p>
          <w:p w:rsidR="001D1B84" w:rsidRPr="000F3FEF" w:rsidRDefault="001D1B84" w:rsidP="001D1B84">
            <w:pPr>
              <w:jc w:val="right"/>
            </w:pPr>
            <w:r w:rsidRPr="003B3DC3">
              <w:rPr>
                <w:i/>
              </w:rPr>
              <w:t>Thừa Thiên Huế, ngày</w:t>
            </w:r>
            <w:r w:rsidR="00F820A8">
              <w:rPr>
                <w:i/>
              </w:rPr>
              <w:t xml:space="preserve"> 24 </w:t>
            </w:r>
            <w:r>
              <w:rPr>
                <w:i/>
              </w:rPr>
              <w:t>tháng 11</w:t>
            </w:r>
            <w:r w:rsidRPr="003B3DC3">
              <w:rPr>
                <w:i/>
              </w:rPr>
              <w:t xml:space="preserve"> năm 2020</w:t>
            </w:r>
          </w:p>
        </w:tc>
      </w:tr>
    </w:tbl>
    <w:p w:rsidR="009A30ED" w:rsidRDefault="009A30ED" w:rsidP="00325BA6">
      <w:pPr>
        <w:spacing w:before="120" w:after="120"/>
      </w:pPr>
    </w:p>
    <w:p w:rsidR="00971951" w:rsidRPr="00B61855" w:rsidRDefault="009D7D29" w:rsidP="00B61855">
      <w:pPr>
        <w:spacing w:line="360" w:lineRule="atLeast"/>
        <w:jc w:val="both"/>
        <w:rPr>
          <w:rFonts w:ascii="Times New Roman Bold" w:hAnsi="Times New Roman Bold"/>
          <w:spacing w:val="-4"/>
        </w:rPr>
      </w:pPr>
      <w:r>
        <w:tab/>
      </w:r>
      <w:r w:rsidR="00971951" w:rsidRPr="00F3359E">
        <w:rPr>
          <w:i/>
        </w:rPr>
        <w:t>Kính gửi:</w:t>
      </w:r>
      <w:r w:rsidR="00B61855">
        <w:rPr>
          <w:i/>
        </w:rPr>
        <w:tab/>
      </w:r>
      <w:r w:rsidR="00971951" w:rsidRPr="00B61855">
        <w:rPr>
          <w:spacing w:val="-4"/>
        </w:rPr>
        <w:t>-</w:t>
      </w:r>
      <w:r w:rsidR="00B61855" w:rsidRPr="00B61855">
        <w:rPr>
          <w:spacing w:val="-4"/>
        </w:rPr>
        <w:t xml:space="preserve"> </w:t>
      </w:r>
      <w:r w:rsidR="00971951" w:rsidRPr="00B61855">
        <w:rPr>
          <w:rFonts w:ascii="Times New Roman Bold" w:hAnsi="Times New Roman Bold"/>
          <w:b/>
          <w:spacing w:val="-4"/>
        </w:rPr>
        <w:t xml:space="preserve">Các tổ chức </w:t>
      </w:r>
      <w:r w:rsidR="00A92128" w:rsidRPr="00B61855">
        <w:rPr>
          <w:rFonts w:ascii="Times New Roman Bold" w:hAnsi="Times New Roman Bold"/>
          <w:b/>
          <w:spacing w:val="-4"/>
        </w:rPr>
        <w:t xml:space="preserve">thành viên </w:t>
      </w:r>
      <w:r w:rsidR="00971951" w:rsidRPr="00B61855">
        <w:rPr>
          <w:rFonts w:ascii="Times New Roman Bold" w:hAnsi="Times New Roman Bold"/>
          <w:b/>
          <w:spacing w:val="-4"/>
        </w:rPr>
        <w:t>của Ủy ban MTTQ Việt Nam tỉnh</w:t>
      </w:r>
    </w:p>
    <w:p w:rsidR="005246E6" w:rsidRPr="00971951" w:rsidRDefault="00F3359E" w:rsidP="00F3359E">
      <w:pPr>
        <w:spacing w:line="360" w:lineRule="atLeast"/>
        <w:rPr>
          <w:spacing w:val="-10"/>
        </w:rPr>
      </w:pPr>
      <w:r>
        <w:rPr>
          <w:rFonts w:ascii="Times New Roman Bold" w:hAnsi="Times New Roman Bold"/>
          <w:b/>
          <w:spacing w:val="-4"/>
        </w:rPr>
        <w:tab/>
      </w:r>
      <w:r>
        <w:rPr>
          <w:rFonts w:ascii="Times New Roman Bold" w:hAnsi="Times New Roman Bold"/>
          <w:b/>
          <w:spacing w:val="-4"/>
        </w:rPr>
        <w:tab/>
      </w:r>
      <w:r w:rsidR="00B61855">
        <w:rPr>
          <w:rFonts w:ascii="Times New Roman Bold" w:hAnsi="Times New Roman Bold"/>
          <w:b/>
          <w:spacing w:val="-4"/>
        </w:rPr>
        <w:tab/>
      </w:r>
      <w:r w:rsidR="00971951" w:rsidRPr="00971951">
        <w:rPr>
          <w:spacing w:val="-10"/>
        </w:rPr>
        <w:t>-</w:t>
      </w:r>
      <w:r w:rsidR="00B61855">
        <w:rPr>
          <w:spacing w:val="-10"/>
        </w:rPr>
        <w:t xml:space="preserve"> </w:t>
      </w:r>
      <w:r w:rsidR="005246E6" w:rsidRPr="00971951">
        <w:rPr>
          <w:rFonts w:ascii="Times New Roman Bold" w:hAnsi="Times New Roman Bold"/>
          <w:b/>
          <w:spacing w:val="-10"/>
        </w:rPr>
        <w:t>Ủy ban MTTQ Việt Nam các huyện, thị xã và thành phố Huế</w:t>
      </w:r>
    </w:p>
    <w:p w:rsidR="005246E6" w:rsidRDefault="005246E6" w:rsidP="00325BA6">
      <w:pPr>
        <w:spacing w:before="120" w:after="120"/>
      </w:pPr>
    </w:p>
    <w:p w:rsidR="005246E6" w:rsidRDefault="005246E6" w:rsidP="005B074A">
      <w:pPr>
        <w:spacing w:after="120" w:line="340" w:lineRule="exact"/>
        <w:jc w:val="both"/>
        <w:rPr>
          <w:spacing w:val="4"/>
        </w:rPr>
      </w:pPr>
      <w:r>
        <w:tab/>
        <w:t xml:space="preserve">Thực hiện Hướng dẫn số 03-HD/BTGTU ngày 10/11/2020 của Ban Tuyên giáo Tỉnh ủy </w:t>
      </w:r>
      <w:r w:rsidRPr="00DD14C6">
        <w:rPr>
          <w:i/>
        </w:rPr>
        <w:t>về tuyên truyền kỷ niệm 100 năm ngày sinh Đại tướng Lê Đức Anh (01/12/1920 – 01/12/2020) – Nguyên Ủy viên Bộ Chính trị, nguyên Chủ tịch nước Cộng hòa xã hội chủ nghĩa Việt Nam</w:t>
      </w:r>
      <w:r w:rsidRPr="005246E6">
        <w:t>.</w:t>
      </w:r>
      <w:r w:rsidR="00120DBB">
        <w:t xml:space="preserve"> Ban Thường trực Ủy ban MTTQ Việt Nam tỉnh </w:t>
      </w:r>
      <w:r w:rsidR="00F25BF1" w:rsidRPr="00592F2D">
        <w:rPr>
          <w:spacing w:val="4"/>
        </w:rPr>
        <w:t xml:space="preserve">đề nghị </w:t>
      </w:r>
      <w:r w:rsidR="00971951">
        <w:rPr>
          <w:spacing w:val="4"/>
        </w:rPr>
        <w:t xml:space="preserve">các </w:t>
      </w:r>
      <w:r w:rsidR="00971951" w:rsidRPr="00971951">
        <w:t xml:space="preserve">tổ chức </w:t>
      </w:r>
      <w:r w:rsidR="00A92128">
        <w:t xml:space="preserve">thành viên </w:t>
      </w:r>
      <w:r w:rsidR="00971951" w:rsidRPr="00971951">
        <w:t>của Ủy ban MTTQ Việt Nam tỉnh</w:t>
      </w:r>
      <w:r w:rsidR="00971951">
        <w:t>,</w:t>
      </w:r>
      <w:r w:rsidR="00F25BF1" w:rsidRPr="00592F2D">
        <w:rPr>
          <w:spacing w:val="4"/>
        </w:rPr>
        <w:t xml:space="preserve">Ban Thường trực Ủy ban MTTQ Việt Nam các huyện, thị xã và thành phố Huế căn cứ vào tình hình </w:t>
      </w:r>
      <w:r w:rsidR="00F25BF1">
        <w:rPr>
          <w:spacing w:val="4"/>
        </w:rPr>
        <w:t xml:space="preserve">thực tế </w:t>
      </w:r>
      <w:r w:rsidR="00F25BF1" w:rsidRPr="00592F2D">
        <w:rPr>
          <w:spacing w:val="4"/>
        </w:rPr>
        <w:t>của địa phương</w:t>
      </w:r>
      <w:r w:rsidR="00971951">
        <w:rPr>
          <w:spacing w:val="4"/>
        </w:rPr>
        <w:t>, đơn vị</w:t>
      </w:r>
      <w:r w:rsidR="00F25BF1">
        <w:rPr>
          <w:spacing w:val="4"/>
        </w:rPr>
        <w:t xml:space="preserve"> thực hiện các nội dung sau:</w:t>
      </w:r>
    </w:p>
    <w:p w:rsidR="004E5FB9" w:rsidRDefault="00DA5733" w:rsidP="005B074A">
      <w:pPr>
        <w:spacing w:after="120" w:line="340" w:lineRule="exact"/>
        <w:jc w:val="both"/>
        <w:rPr>
          <w:spacing w:val="-4"/>
        </w:rPr>
      </w:pPr>
      <w:r>
        <w:rPr>
          <w:spacing w:val="4"/>
        </w:rPr>
        <w:tab/>
      </w:r>
      <w:r w:rsidR="00132A28" w:rsidRPr="00466742">
        <w:rPr>
          <w:b/>
          <w:spacing w:val="-4"/>
        </w:rPr>
        <w:t>1.</w:t>
      </w:r>
      <w:r w:rsidR="00F3359E">
        <w:rPr>
          <w:spacing w:val="-4"/>
        </w:rPr>
        <w:t>Tổ chức t</w:t>
      </w:r>
      <w:r w:rsidR="00BE1C5E" w:rsidRPr="002B7BC6">
        <w:rPr>
          <w:spacing w:val="-4"/>
        </w:rPr>
        <w:t>uyên truyền</w:t>
      </w:r>
      <w:r w:rsidR="00F3359E">
        <w:rPr>
          <w:spacing w:val="-4"/>
        </w:rPr>
        <w:t xml:space="preserve"> sâu rộng </w:t>
      </w:r>
      <w:r w:rsidR="00B502CA">
        <w:rPr>
          <w:spacing w:val="-4"/>
        </w:rPr>
        <w:t xml:space="preserve">đến các </w:t>
      </w:r>
      <w:r w:rsidR="00B502CA">
        <w:rPr>
          <w:spacing w:val="4"/>
        </w:rPr>
        <w:t xml:space="preserve">cán bộ, đảng viên, hội viên, đoàn viên và các tầng lớp nhân dân về </w:t>
      </w:r>
      <w:r w:rsidR="00BE1C5E" w:rsidRPr="002B7BC6">
        <w:rPr>
          <w:spacing w:val="-4"/>
        </w:rPr>
        <w:t xml:space="preserve">cuộc đời, sự nghiệp, tài năng, </w:t>
      </w:r>
      <w:r w:rsidR="00132A28">
        <w:rPr>
          <w:spacing w:val="-4"/>
        </w:rPr>
        <w:t xml:space="preserve">phẩm chất đạo đức cách mạng cao đẹp, </w:t>
      </w:r>
      <w:r w:rsidR="00BE1C5E" w:rsidRPr="002B7BC6">
        <w:rPr>
          <w:spacing w:val="-4"/>
        </w:rPr>
        <w:t>công lao và những đóng góp to lớn của đồng chí Lê Đức Anh</w:t>
      </w:r>
      <w:r w:rsidR="00F3359E">
        <w:rPr>
          <w:spacing w:val="-4"/>
        </w:rPr>
        <w:t xml:space="preserve"> – người con ưu tú của quê hương Thừa Thiên Huế. T</w:t>
      </w:r>
      <w:r w:rsidR="00F95B9D">
        <w:rPr>
          <w:spacing w:val="-4"/>
        </w:rPr>
        <w:t>hông qua các hoạt động tuyên truyền, kỷ niệm để giáo dục lý tưởng cách mạng, truyền thống yêu nước, lòng tự hào, tự tôn dân tộc; khích lệ các tầng lớp nhân dân, nhất là thế hệ trẻ noi gương đồng chí Lê Đức Anh và các đồng chí lãnh đạo tiền bối tiêu biểu của Đảng, góp phần phát huy sự đoàn kết</w:t>
      </w:r>
      <w:r w:rsidR="00F3359E">
        <w:rPr>
          <w:spacing w:val="-4"/>
        </w:rPr>
        <w:t>,</w:t>
      </w:r>
      <w:r w:rsidR="007F204A">
        <w:rPr>
          <w:spacing w:val="-4"/>
        </w:rPr>
        <w:t xml:space="preserve"> đồng thuận trong xã hội</w:t>
      </w:r>
      <w:r w:rsidR="004E5FB9">
        <w:rPr>
          <w:spacing w:val="-4"/>
        </w:rPr>
        <w:t xml:space="preserve">. Căn cứ tình hình và thực tiễn của các địa phương, đơn vị để triển khai những nội dung trên tại tại các kỳ sinh hoạt của chi bộ, sinh hoạt chi đoàn, chi hội, họp cơ quan, đơn vị, sinh hoạt câu lạc bộ, giao lưu gặp mặt, lồng ghép với sinh hoạt văn hóa, văn nghệ, thể thao..., </w:t>
      </w:r>
      <w:r w:rsidR="004E5FB9">
        <w:rPr>
          <w:spacing w:val="4"/>
        </w:rPr>
        <w:t>tạo không khí phấn khởi và động lực to lớn thúc đẩy các phong trào thi đua yêu nước trong các tầng lớp nhân dân, lập thành tích chào mừng thành công của Đại hội đại biểu Đảng bộ tỉnh lần thứ XVI, tiến tới Đại hội đại biểu toàn quốc lần thứ XIII của Đảng.</w:t>
      </w:r>
    </w:p>
    <w:p w:rsidR="00F3359E" w:rsidRPr="004E5FB9" w:rsidRDefault="004E5FB9" w:rsidP="005B074A">
      <w:pPr>
        <w:spacing w:after="120" w:line="340" w:lineRule="exact"/>
        <w:jc w:val="both"/>
        <w:rPr>
          <w:i/>
        </w:rPr>
      </w:pPr>
      <w:r>
        <w:rPr>
          <w:spacing w:val="-4"/>
        </w:rPr>
        <w:tab/>
      </w:r>
      <w:r w:rsidR="00F3359E" w:rsidRPr="004E5FB9">
        <w:rPr>
          <w:i/>
          <w:spacing w:val="-4"/>
        </w:rPr>
        <w:t>Đề cương tuyên truyền được đăng tải trên</w:t>
      </w:r>
      <w:r w:rsidRPr="004E5FB9">
        <w:rPr>
          <w:i/>
        </w:rPr>
        <w:t>trang Thông tin điện tử của Ban Tuyên giáo Tỉnh ủy (</w:t>
      </w:r>
      <w:hyperlink r:id="rId7" w:history="1">
        <w:r w:rsidRPr="004E5FB9">
          <w:rPr>
            <w:rStyle w:val="Hyperlink"/>
            <w:i/>
          </w:rPr>
          <w:t>https://tinhuytthue.vn/ipage/ban-tuyen-giao-tinh-uy</w:t>
        </w:r>
      </w:hyperlink>
      <w:r w:rsidRPr="004E5FB9">
        <w:rPr>
          <w:i/>
        </w:rPr>
        <w:t xml:space="preserve">) và </w:t>
      </w:r>
      <w:r w:rsidR="005B074A">
        <w:rPr>
          <w:i/>
        </w:rPr>
        <w:t xml:space="preserve">Ủy ban MTTQ Việt Nam </w:t>
      </w:r>
      <w:bookmarkStart w:id="0" w:name="_GoBack"/>
      <w:bookmarkEnd w:id="0"/>
      <w:r w:rsidRPr="004E5FB9">
        <w:rPr>
          <w:i/>
        </w:rPr>
        <w:t>(</w:t>
      </w:r>
      <w:hyperlink r:id="rId8" w:history="1">
        <w:r w:rsidRPr="004E5FB9">
          <w:rPr>
            <w:rStyle w:val="Hyperlink"/>
            <w:i/>
          </w:rPr>
          <w:t>https://mattran.thuathienhue.gov.vn/</w:t>
        </w:r>
      </w:hyperlink>
      <w:r w:rsidRPr="004E5FB9">
        <w:rPr>
          <w:i/>
        </w:rPr>
        <w:t>)</w:t>
      </w:r>
    </w:p>
    <w:p w:rsidR="00A76FBA" w:rsidRDefault="0020574B" w:rsidP="005B074A">
      <w:pPr>
        <w:spacing w:after="120" w:line="340" w:lineRule="exact"/>
        <w:jc w:val="both"/>
        <w:rPr>
          <w:spacing w:val="4"/>
        </w:rPr>
      </w:pPr>
      <w:r>
        <w:rPr>
          <w:spacing w:val="4"/>
        </w:rPr>
        <w:tab/>
      </w:r>
      <w:r w:rsidR="0029529A" w:rsidRPr="00466742">
        <w:rPr>
          <w:b/>
          <w:spacing w:val="4"/>
        </w:rPr>
        <w:t>2.</w:t>
      </w:r>
      <w:r w:rsidR="00A76FBA">
        <w:rPr>
          <w:spacing w:val="4"/>
        </w:rPr>
        <w:t xml:space="preserve"> Tuyên truyền khẩu hiệu trên pa-nô, áp-phích, băng rôn, bảng điện tử tại nơi công cộng và trụ sở làm vệc của các cơ quan, đơn vị tại các địa phương, nhất là trên địa bàn huyện Phú Lộc và quanh khu vực Nhà Văn hóa đồng chí Lê Đức Anh tại xã Lộc An, huyện Phú Lộc.</w:t>
      </w:r>
    </w:p>
    <w:p w:rsidR="0029529A" w:rsidRDefault="0029529A" w:rsidP="005B074A">
      <w:pPr>
        <w:spacing w:after="120" w:line="340" w:lineRule="exact"/>
        <w:jc w:val="both"/>
        <w:rPr>
          <w:spacing w:val="4"/>
        </w:rPr>
      </w:pPr>
      <w:r>
        <w:rPr>
          <w:spacing w:val="4"/>
        </w:rPr>
        <w:lastRenderedPageBreak/>
        <w:tab/>
      </w:r>
      <w:r w:rsidRPr="00466742">
        <w:rPr>
          <w:b/>
          <w:spacing w:val="4"/>
        </w:rPr>
        <w:t>3.</w:t>
      </w:r>
      <w:r w:rsidR="00F820A8">
        <w:rPr>
          <w:b/>
          <w:spacing w:val="4"/>
        </w:rPr>
        <w:t xml:space="preserve"> </w:t>
      </w:r>
      <w:r w:rsidR="003D49F7">
        <w:rPr>
          <w:spacing w:val="4"/>
        </w:rPr>
        <w:t xml:space="preserve">Nắm bắt tình hình tư tưởng, tâm trạng </w:t>
      </w:r>
      <w:r w:rsidR="002124E6">
        <w:rPr>
          <w:spacing w:val="4"/>
        </w:rPr>
        <w:t>của cán bộ, đoàn viên, hội viên và các tầng lớp nhân dân, dư luận xã hội trước, trong và sau dịp kỷ niệm; sớm phát hiện những vấn đề nhạy cảm, phức tạp mới nảy sinh, kịp thời báo cáo cấp có thẩm quyền và phối hợp giải quyết theo quy định.</w:t>
      </w:r>
    </w:p>
    <w:p w:rsidR="0061491D" w:rsidRDefault="00E44751" w:rsidP="005B074A">
      <w:pPr>
        <w:spacing w:after="120" w:line="340" w:lineRule="exact"/>
        <w:jc w:val="both"/>
        <w:rPr>
          <w:spacing w:val="4"/>
        </w:rPr>
      </w:pPr>
      <w:r>
        <w:rPr>
          <w:spacing w:val="4"/>
        </w:rPr>
        <w:tab/>
      </w:r>
      <w:r w:rsidRPr="00466742">
        <w:rPr>
          <w:b/>
          <w:spacing w:val="4"/>
        </w:rPr>
        <w:t>4.</w:t>
      </w:r>
      <w:r w:rsidR="0061491D">
        <w:rPr>
          <w:spacing w:val="4"/>
        </w:rPr>
        <w:t xml:space="preserve"> Vận động cán bộ, hội viên, đảng viên và các tầng lớp nhân dân tích cực tuyên truyền, đăng tải, chi sẻ các thông tin tích cực về đợt kỷ niệm trên các trang mạng</w:t>
      </w:r>
      <w:r>
        <w:rPr>
          <w:spacing w:val="4"/>
        </w:rPr>
        <w:t xml:space="preserve"> xã hội (facebook, zalo, youtube, Vcnet.vn...)</w:t>
      </w:r>
      <w:r w:rsidR="0061491D">
        <w:rPr>
          <w:spacing w:val="4"/>
        </w:rPr>
        <w:t>.</w:t>
      </w:r>
    </w:p>
    <w:p w:rsidR="00C23AED" w:rsidRDefault="00F03234" w:rsidP="005B074A">
      <w:pPr>
        <w:spacing w:after="120" w:line="340" w:lineRule="exact"/>
        <w:jc w:val="both"/>
        <w:rPr>
          <w:spacing w:val="4"/>
        </w:rPr>
      </w:pPr>
      <w:r>
        <w:rPr>
          <w:spacing w:val="4"/>
        </w:rPr>
        <w:tab/>
      </w:r>
      <w:r w:rsidRPr="00466742">
        <w:rPr>
          <w:b/>
          <w:spacing w:val="4"/>
        </w:rPr>
        <w:t>5.</w:t>
      </w:r>
      <w:r w:rsidR="00F820A8">
        <w:rPr>
          <w:b/>
          <w:spacing w:val="4"/>
        </w:rPr>
        <w:t xml:space="preserve"> </w:t>
      </w:r>
      <w:r w:rsidR="003C493F">
        <w:rPr>
          <w:spacing w:val="4"/>
        </w:rPr>
        <w:t xml:space="preserve">Phối hợp với các cơ quan, đơn vị cùng cấp </w:t>
      </w:r>
      <w:r w:rsidR="00325BA6">
        <w:rPr>
          <w:spacing w:val="4"/>
        </w:rPr>
        <w:t>t</w:t>
      </w:r>
      <w:r w:rsidR="00C23AED">
        <w:rPr>
          <w:spacing w:val="4"/>
        </w:rPr>
        <w:t>ổ chức các hoạt động “Đền ơn đáp nghĩa”, “Uống nước nhớ nguồn”; dâng hương, dâng hoa tại các nghĩa trang, đền liệt sĩ, nhà tưởng niệm...</w:t>
      </w:r>
    </w:p>
    <w:p w:rsidR="00197FDB" w:rsidRDefault="00197FDB" w:rsidP="005B074A">
      <w:pPr>
        <w:spacing w:after="120" w:line="340" w:lineRule="exact"/>
        <w:jc w:val="both"/>
        <w:rPr>
          <w:spacing w:val="4"/>
        </w:rPr>
      </w:pPr>
      <w:r>
        <w:rPr>
          <w:spacing w:val="4"/>
        </w:rPr>
        <w:tab/>
        <w:t xml:space="preserve">Đề nghị các </w:t>
      </w:r>
      <w:r w:rsidR="00325BA6" w:rsidRPr="00971951">
        <w:t xml:space="preserve">tổ chức </w:t>
      </w:r>
      <w:r w:rsidR="00325BA6">
        <w:t xml:space="preserve">thành viên </w:t>
      </w:r>
      <w:r w:rsidR="00325BA6" w:rsidRPr="00971951">
        <w:t>của Ủy ban MTTQ Việt Nam tỉnh</w:t>
      </w:r>
      <w:r w:rsidR="00325BA6">
        <w:t>,</w:t>
      </w:r>
      <w:r w:rsidR="00325BA6" w:rsidRPr="00592F2D">
        <w:rPr>
          <w:spacing w:val="4"/>
        </w:rPr>
        <w:t>Ban Thường trực Ủy ban MTTQ Việt Nam các huyện, thị xã và thành phố Huế</w:t>
      </w:r>
      <w:r>
        <w:rPr>
          <w:spacing w:val="4"/>
        </w:rPr>
        <w:t xml:space="preserve"> quan tâm triển khai thực hiện.</w:t>
      </w:r>
    </w:p>
    <w:p w:rsidR="00CC6B68" w:rsidRDefault="00F35EB1" w:rsidP="00E252B8">
      <w:pPr>
        <w:jc w:val="both"/>
        <w:rPr>
          <w:spacing w:val="4"/>
        </w:rPr>
      </w:pPr>
      <w:r>
        <w:rPr>
          <w:spacing w:val="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E252B8" w:rsidTr="00AB7873">
        <w:tc>
          <w:tcPr>
            <w:tcW w:w="4644" w:type="dxa"/>
          </w:tcPr>
          <w:p w:rsidR="00E252B8" w:rsidRDefault="00E252B8" w:rsidP="00E252B8">
            <w:pPr>
              <w:jc w:val="both"/>
            </w:pPr>
          </w:p>
          <w:p w:rsidR="00E252B8" w:rsidRPr="00971951" w:rsidRDefault="00E252B8" w:rsidP="00E252B8">
            <w:pPr>
              <w:jc w:val="both"/>
              <w:rPr>
                <w:b/>
                <w:i/>
                <w:sz w:val="24"/>
                <w:szCs w:val="24"/>
              </w:rPr>
            </w:pPr>
            <w:r w:rsidRPr="00971951">
              <w:rPr>
                <w:b/>
                <w:i/>
                <w:sz w:val="24"/>
                <w:szCs w:val="24"/>
              </w:rPr>
              <w:t>Nơi nhận:</w:t>
            </w:r>
          </w:p>
          <w:p w:rsidR="00E252B8" w:rsidRPr="00971951" w:rsidRDefault="00E252B8" w:rsidP="00E252B8">
            <w:pPr>
              <w:jc w:val="both"/>
              <w:rPr>
                <w:sz w:val="22"/>
                <w:szCs w:val="22"/>
              </w:rPr>
            </w:pPr>
            <w:r w:rsidRPr="00971951">
              <w:rPr>
                <w:sz w:val="22"/>
                <w:szCs w:val="22"/>
              </w:rPr>
              <w:t>- Như trên;</w:t>
            </w:r>
          </w:p>
          <w:p w:rsidR="00E252B8" w:rsidRPr="00971951" w:rsidRDefault="00E252B8" w:rsidP="00E252B8">
            <w:pPr>
              <w:jc w:val="both"/>
              <w:rPr>
                <w:sz w:val="22"/>
                <w:szCs w:val="22"/>
              </w:rPr>
            </w:pPr>
            <w:r w:rsidRPr="00971951">
              <w:rPr>
                <w:sz w:val="22"/>
                <w:szCs w:val="22"/>
              </w:rPr>
              <w:t>- CT, các PCT UBMTTQVN tỉnh;</w:t>
            </w:r>
          </w:p>
          <w:p w:rsidR="00E252B8" w:rsidRDefault="00E252B8" w:rsidP="00E252B8">
            <w:pPr>
              <w:jc w:val="both"/>
            </w:pPr>
            <w:r w:rsidRPr="00971951">
              <w:rPr>
                <w:sz w:val="22"/>
                <w:szCs w:val="22"/>
              </w:rPr>
              <w:t>- Lưu VT, Ban DCPL</w:t>
            </w:r>
          </w:p>
        </w:tc>
        <w:tc>
          <w:tcPr>
            <w:tcW w:w="4644" w:type="dxa"/>
          </w:tcPr>
          <w:p w:rsidR="00E252B8" w:rsidRDefault="00A3732E" w:rsidP="00971951">
            <w:pPr>
              <w:jc w:val="center"/>
            </w:pPr>
            <w:r>
              <w:t>TM. BAN THƯỜNG</w:t>
            </w:r>
            <w:r w:rsidR="00E252B8">
              <w:t xml:space="preserve"> TRỰC</w:t>
            </w:r>
          </w:p>
          <w:p w:rsidR="00E252B8" w:rsidRPr="00971951" w:rsidRDefault="00E252B8" w:rsidP="00971951">
            <w:pPr>
              <w:jc w:val="center"/>
              <w:rPr>
                <w:b/>
              </w:rPr>
            </w:pPr>
            <w:r w:rsidRPr="00971951">
              <w:rPr>
                <w:b/>
              </w:rPr>
              <w:t>PHÓ CHỦ TỊCH THƯỜNG TRỰC</w:t>
            </w:r>
          </w:p>
          <w:p w:rsidR="00E252B8" w:rsidRPr="00971951" w:rsidRDefault="00E252B8" w:rsidP="00971951">
            <w:pPr>
              <w:jc w:val="center"/>
              <w:rPr>
                <w:b/>
              </w:rPr>
            </w:pPr>
          </w:p>
          <w:p w:rsidR="00E252B8" w:rsidRDefault="00E252B8" w:rsidP="00971951">
            <w:pPr>
              <w:jc w:val="center"/>
              <w:rPr>
                <w:b/>
              </w:rPr>
            </w:pPr>
          </w:p>
          <w:p w:rsidR="002C7124" w:rsidRDefault="00F820A8" w:rsidP="00971951">
            <w:pPr>
              <w:jc w:val="center"/>
              <w:rPr>
                <w:b/>
              </w:rPr>
            </w:pPr>
            <w:r>
              <w:rPr>
                <w:b/>
              </w:rPr>
              <w:t>Đã ký</w:t>
            </w:r>
          </w:p>
          <w:p w:rsidR="002C7124" w:rsidRDefault="002C7124" w:rsidP="00971951">
            <w:pPr>
              <w:jc w:val="center"/>
              <w:rPr>
                <w:b/>
              </w:rPr>
            </w:pPr>
          </w:p>
          <w:p w:rsidR="002C7124" w:rsidRPr="00971951" w:rsidRDefault="002C7124" w:rsidP="00971951">
            <w:pPr>
              <w:jc w:val="center"/>
              <w:rPr>
                <w:b/>
              </w:rPr>
            </w:pPr>
          </w:p>
          <w:p w:rsidR="00E252B8" w:rsidRDefault="00E252B8" w:rsidP="00971951">
            <w:pPr>
              <w:jc w:val="center"/>
            </w:pPr>
            <w:r w:rsidRPr="00971951">
              <w:rPr>
                <w:b/>
              </w:rPr>
              <w:t>Nguyễn Hữu Lạc</w:t>
            </w:r>
          </w:p>
        </w:tc>
      </w:tr>
    </w:tbl>
    <w:p w:rsidR="00E252B8" w:rsidRPr="005246E6" w:rsidRDefault="00E252B8" w:rsidP="002C7124">
      <w:pPr>
        <w:jc w:val="both"/>
      </w:pPr>
    </w:p>
    <w:sectPr w:rsidR="00E252B8" w:rsidRPr="005246E6" w:rsidSect="005B074A">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FB4" w:rsidRDefault="00CC2FB4" w:rsidP="0029529A">
      <w:r>
        <w:separator/>
      </w:r>
    </w:p>
  </w:endnote>
  <w:endnote w:type="continuationSeparator" w:id="1">
    <w:p w:rsidR="00CC2FB4" w:rsidRDefault="00CC2FB4" w:rsidP="00295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FB4" w:rsidRDefault="00CC2FB4" w:rsidP="0029529A">
      <w:r>
        <w:separator/>
      </w:r>
    </w:p>
  </w:footnote>
  <w:footnote w:type="continuationSeparator" w:id="1">
    <w:p w:rsidR="00CC2FB4" w:rsidRDefault="00CC2FB4" w:rsidP="002952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1B84"/>
    <w:rsid w:val="00013975"/>
    <w:rsid w:val="000B4EEC"/>
    <w:rsid w:val="00100360"/>
    <w:rsid w:val="00120DBB"/>
    <w:rsid w:val="00132A28"/>
    <w:rsid w:val="00146CCD"/>
    <w:rsid w:val="00197FDB"/>
    <w:rsid w:val="001B6370"/>
    <w:rsid w:val="001D1B84"/>
    <w:rsid w:val="0020574B"/>
    <w:rsid w:val="002124E6"/>
    <w:rsid w:val="002149FB"/>
    <w:rsid w:val="00247936"/>
    <w:rsid w:val="0029529A"/>
    <w:rsid w:val="002A3811"/>
    <w:rsid w:val="002B7BC6"/>
    <w:rsid w:val="002C7124"/>
    <w:rsid w:val="00325BA6"/>
    <w:rsid w:val="00365582"/>
    <w:rsid w:val="003C493F"/>
    <w:rsid w:val="003D3A9E"/>
    <w:rsid w:val="003D49F7"/>
    <w:rsid w:val="00466742"/>
    <w:rsid w:val="00491348"/>
    <w:rsid w:val="004E5FB9"/>
    <w:rsid w:val="005246E6"/>
    <w:rsid w:val="00543B10"/>
    <w:rsid w:val="00560E34"/>
    <w:rsid w:val="005704E8"/>
    <w:rsid w:val="00595AE1"/>
    <w:rsid w:val="005B074A"/>
    <w:rsid w:val="0061491D"/>
    <w:rsid w:val="0063714F"/>
    <w:rsid w:val="007609DB"/>
    <w:rsid w:val="00767FB6"/>
    <w:rsid w:val="007F204A"/>
    <w:rsid w:val="00812006"/>
    <w:rsid w:val="00827F21"/>
    <w:rsid w:val="00971951"/>
    <w:rsid w:val="00976A4A"/>
    <w:rsid w:val="009A30ED"/>
    <w:rsid w:val="009D7D29"/>
    <w:rsid w:val="009E1E78"/>
    <w:rsid w:val="00A3732E"/>
    <w:rsid w:val="00A57239"/>
    <w:rsid w:val="00A76FBA"/>
    <w:rsid w:val="00A92128"/>
    <w:rsid w:val="00AA264E"/>
    <w:rsid w:val="00AB7873"/>
    <w:rsid w:val="00B502CA"/>
    <w:rsid w:val="00B61855"/>
    <w:rsid w:val="00BE1C5E"/>
    <w:rsid w:val="00BF6195"/>
    <w:rsid w:val="00C23AED"/>
    <w:rsid w:val="00CC2FB4"/>
    <w:rsid w:val="00CC6B68"/>
    <w:rsid w:val="00DA5733"/>
    <w:rsid w:val="00DC4915"/>
    <w:rsid w:val="00DD14C6"/>
    <w:rsid w:val="00DF391F"/>
    <w:rsid w:val="00E252B8"/>
    <w:rsid w:val="00E44751"/>
    <w:rsid w:val="00EF74A6"/>
    <w:rsid w:val="00F03234"/>
    <w:rsid w:val="00F25BF1"/>
    <w:rsid w:val="00F3359E"/>
    <w:rsid w:val="00F35EB1"/>
    <w:rsid w:val="00F820A8"/>
    <w:rsid w:val="00F95B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B84"/>
    <w:pPr>
      <w:spacing w:after="0" w:line="240" w:lineRule="auto"/>
    </w:pPr>
    <w:rPr>
      <w:rFonts w:eastAsia="Times New Roman" w:cs="Times New Roman"/>
      <w:szCs w:val="28"/>
    </w:rPr>
  </w:style>
  <w:style w:type="paragraph" w:styleId="Heading4">
    <w:name w:val="heading 4"/>
    <w:basedOn w:val="Normal"/>
    <w:next w:val="Normal"/>
    <w:link w:val="Heading4Char"/>
    <w:qFormat/>
    <w:rsid w:val="001D1B84"/>
    <w:pPr>
      <w:keepNext/>
      <w:tabs>
        <w:tab w:val="center" w:pos="1710"/>
        <w:tab w:val="center" w:pos="6480"/>
      </w:tabs>
      <w:ind w:firstLine="1683"/>
      <w:outlineLvl w:val="3"/>
    </w:pPr>
    <w:rPr>
      <w:rFonts w:ascii=".VnTime" w:hAnsi=".VnTime"/>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D1B84"/>
    <w:rPr>
      <w:rFonts w:ascii=".VnTime" w:eastAsia="Times New Roman" w:hAnsi=".VnTime" w:cs="Times New Roman"/>
      <w:b/>
      <w:bCs/>
      <w:szCs w:val="20"/>
    </w:rPr>
  </w:style>
  <w:style w:type="table" w:styleId="TableGrid">
    <w:name w:val="Table Grid"/>
    <w:basedOn w:val="TableNormal"/>
    <w:uiPriority w:val="59"/>
    <w:rsid w:val="001D1B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3714F"/>
    <w:rPr>
      <w:color w:val="0000FF" w:themeColor="hyperlink"/>
      <w:u w:val="single"/>
    </w:rPr>
  </w:style>
  <w:style w:type="paragraph" w:styleId="FootnoteText">
    <w:name w:val="footnote text"/>
    <w:basedOn w:val="Normal"/>
    <w:link w:val="FootnoteTextChar"/>
    <w:uiPriority w:val="99"/>
    <w:semiHidden/>
    <w:unhideWhenUsed/>
    <w:rsid w:val="0029529A"/>
    <w:rPr>
      <w:sz w:val="20"/>
      <w:szCs w:val="20"/>
    </w:rPr>
  </w:style>
  <w:style w:type="character" w:customStyle="1" w:styleId="FootnoteTextChar">
    <w:name w:val="Footnote Text Char"/>
    <w:basedOn w:val="DefaultParagraphFont"/>
    <w:link w:val="FootnoteText"/>
    <w:uiPriority w:val="99"/>
    <w:semiHidden/>
    <w:rsid w:val="0029529A"/>
    <w:rPr>
      <w:rFonts w:eastAsia="Times New Roman" w:cs="Times New Roman"/>
      <w:sz w:val="20"/>
      <w:szCs w:val="20"/>
    </w:rPr>
  </w:style>
  <w:style w:type="character" w:styleId="FootnoteReference">
    <w:name w:val="footnote reference"/>
    <w:basedOn w:val="DefaultParagraphFont"/>
    <w:uiPriority w:val="99"/>
    <w:semiHidden/>
    <w:unhideWhenUsed/>
    <w:rsid w:val="0029529A"/>
    <w:rPr>
      <w:vertAlign w:val="superscript"/>
    </w:rPr>
  </w:style>
  <w:style w:type="paragraph" w:styleId="ListParagraph">
    <w:name w:val="List Paragraph"/>
    <w:basedOn w:val="Normal"/>
    <w:uiPriority w:val="34"/>
    <w:qFormat/>
    <w:rsid w:val="00F33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tran.thuathienhue.gov.vn/" TargetMode="External"/><Relationship Id="rId3" Type="http://schemas.openxmlformats.org/officeDocument/2006/relationships/settings" Target="settings.xml"/><Relationship Id="rId7" Type="http://schemas.openxmlformats.org/officeDocument/2006/relationships/hyperlink" Target="https://tinhuytthue.vn/ipage/ban-tuyen-giao-tinh-u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BD7F-81E8-4146-8FEE-D05C379D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90</cp:revision>
  <cp:lastPrinted>2020-11-24T01:29:00Z</cp:lastPrinted>
  <dcterms:created xsi:type="dcterms:W3CDTF">2020-11-23T01:55:00Z</dcterms:created>
  <dcterms:modified xsi:type="dcterms:W3CDTF">2020-11-25T01:30:00Z</dcterms:modified>
</cp:coreProperties>
</file>